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132"/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482AD0" w:rsidTr="00482AD0">
        <w:trPr>
          <w:trHeight w:val="1275"/>
        </w:trPr>
        <w:tc>
          <w:tcPr>
            <w:tcW w:w="4678" w:type="dxa"/>
          </w:tcPr>
          <w:p w:rsidR="00482AD0" w:rsidRPr="009026EB" w:rsidRDefault="00482AD0" w:rsidP="00482AD0">
            <w:pPr>
              <w:ind w:firstLine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bookmarkStart w:id="0" w:name="sub_279"/>
          </w:p>
          <w:p w:rsidR="00482AD0" w:rsidRPr="009026EB" w:rsidRDefault="00482AD0" w:rsidP="00482AD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9026EB">
              <w:rPr>
                <w:rFonts w:ascii="Times New Roman" w:hAnsi="Times New Roman" w:cs="Times New Roman"/>
                <w:sz w:val="22"/>
                <w:szCs w:val="22"/>
                <w:lang w:val="tt-RU"/>
              </w:rPr>
              <w:t>РЕСПУБЛИКА ТАТАРСТАН</w:t>
            </w:r>
          </w:p>
          <w:p w:rsidR="00482AD0" w:rsidRPr="009026EB" w:rsidRDefault="00482AD0" w:rsidP="00482AD0">
            <w:pPr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482AD0" w:rsidRPr="009026EB" w:rsidRDefault="00482AD0" w:rsidP="00482AD0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9026EB">
              <w:rPr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>СОВЕТ НИЖНЕКАМСКОГО</w:t>
            </w:r>
          </w:p>
          <w:p w:rsidR="00482AD0" w:rsidRPr="009026EB" w:rsidRDefault="00482AD0" w:rsidP="00482AD0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9026EB">
              <w:rPr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>МУНИЦИПАЛЬНОГО РАЙОНА</w:t>
            </w:r>
          </w:p>
          <w:p w:rsidR="00482AD0" w:rsidRPr="009026EB" w:rsidRDefault="00482AD0" w:rsidP="00482AD0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482AD0" w:rsidRPr="009026EB" w:rsidRDefault="00482AD0" w:rsidP="00482AD0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482AD0" w:rsidRPr="009026EB" w:rsidRDefault="00482AD0" w:rsidP="00482AD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9026EB">
              <w:rPr>
                <w:rFonts w:ascii="Times New Roman" w:hAnsi="Times New Roman" w:cs="Times New Roman"/>
                <w:lang w:val="tt-RU"/>
              </w:rPr>
              <w:t>423586, г. Нижнекамск, пр. Строителей, 12</w:t>
            </w:r>
          </w:p>
          <w:p w:rsidR="00482AD0" w:rsidRPr="009026EB" w:rsidRDefault="00482AD0" w:rsidP="00482AD0">
            <w:pPr>
              <w:ind w:firstLine="0"/>
              <w:jc w:val="center"/>
              <w:rPr>
                <w:rFonts w:ascii="Times New Roman" w:hAnsi="Times New Roman" w:cs="Times New Roman"/>
                <w:szCs w:val="18"/>
                <w:lang w:val="tt-RU"/>
              </w:rPr>
            </w:pPr>
            <w:r w:rsidRPr="009026EB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  <w:p w:rsidR="00482AD0" w:rsidRPr="009026EB" w:rsidRDefault="00482AD0" w:rsidP="00482AD0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</w:tc>
        <w:tc>
          <w:tcPr>
            <w:tcW w:w="1275" w:type="dxa"/>
          </w:tcPr>
          <w:p w:rsidR="00482AD0" w:rsidRPr="009026EB" w:rsidRDefault="00482AD0" w:rsidP="00482AD0">
            <w:pPr>
              <w:ind w:left="-108" w:firstLine="0"/>
              <w:jc w:val="center"/>
              <w:rPr>
                <w:rFonts w:ascii="Times New Roman" w:hAnsi="Times New Roman" w:cs="Times New Roman"/>
              </w:rPr>
            </w:pPr>
            <w:r w:rsidRPr="009026EB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26A79607" wp14:editId="0633643C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482AD0" w:rsidRPr="009026EB" w:rsidRDefault="00482AD0" w:rsidP="00482AD0">
            <w:pPr>
              <w:ind w:firstLine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482AD0" w:rsidRPr="009026EB" w:rsidRDefault="00482AD0" w:rsidP="00482AD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tt-RU"/>
              </w:rPr>
            </w:pPr>
            <w:r w:rsidRPr="009026EB">
              <w:rPr>
                <w:rFonts w:ascii="Times New Roman" w:hAnsi="Times New Roman" w:cs="Times New Roman"/>
                <w:sz w:val="22"/>
                <w:szCs w:val="22"/>
                <w:lang w:val="tt-RU"/>
              </w:rPr>
              <w:t>ТАТАРСТАН РЕСПУБЛИКАСЫ</w:t>
            </w:r>
          </w:p>
          <w:p w:rsidR="00482AD0" w:rsidRPr="009026EB" w:rsidRDefault="00482AD0" w:rsidP="00482AD0">
            <w:pPr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482AD0" w:rsidRPr="009026EB" w:rsidRDefault="00482AD0" w:rsidP="00482AD0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9026EB">
              <w:rPr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 xml:space="preserve"> ТҮБӘН КАМА </w:t>
            </w:r>
          </w:p>
          <w:p w:rsidR="00482AD0" w:rsidRPr="009026EB" w:rsidRDefault="00482AD0" w:rsidP="00482AD0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tt-RU"/>
              </w:rPr>
            </w:pPr>
            <w:r w:rsidRPr="009026EB">
              <w:rPr>
                <w:rFonts w:ascii="Times New Roman" w:hAnsi="Times New Roman" w:cs="Times New Roman"/>
                <w:b/>
                <w:sz w:val="22"/>
                <w:szCs w:val="22"/>
                <w:lang w:val="tt-RU"/>
              </w:rPr>
              <w:t>МУНИЦИПАЛЬ РАЙОНЫ СОВЕТЫ</w:t>
            </w:r>
          </w:p>
          <w:p w:rsidR="00482AD0" w:rsidRPr="009026EB" w:rsidRDefault="00482AD0" w:rsidP="00482AD0">
            <w:pPr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482AD0" w:rsidRPr="009026EB" w:rsidRDefault="00482AD0" w:rsidP="00482AD0">
            <w:pPr>
              <w:ind w:firstLine="0"/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:rsidR="00482AD0" w:rsidRPr="009026EB" w:rsidRDefault="00482AD0" w:rsidP="00482AD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9026EB">
              <w:rPr>
                <w:rFonts w:ascii="Times New Roman" w:hAnsi="Times New Roman" w:cs="Times New Roman"/>
                <w:lang w:val="tt-RU"/>
              </w:rPr>
              <w:t>423586, Түбән Кама шәһәре, Төзүчеләр пр., 12</w:t>
            </w:r>
          </w:p>
          <w:p w:rsidR="00482AD0" w:rsidRPr="009026EB" w:rsidRDefault="00482AD0" w:rsidP="00482AD0">
            <w:pPr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9026EB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</w:tc>
      </w:tr>
    </w:tbl>
    <w:p w:rsidR="00482AD0" w:rsidRPr="00C37E9D" w:rsidRDefault="00482AD0" w:rsidP="00482AD0">
      <w:pPr>
        <w:jc w:val="right"/>
        <w:rPr>
          <w:lang w:val="tt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-11983</wp:posOffset>
                </wp:positionH>
                <wp:positionV relativeFrom="paragraph">
                  <wp:posOffset>1400810</wp:posOffset>
                </wp:positionV>
                <wp:extent cx="6575425" cy="1905"/>
                <wp:effectExtent l="0" t="0" r="34925" b="3619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75425" cy="1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C7AF2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.95pt;margin-top:110.3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" strokecolor="#365f91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-11430</wp:posOffset>
                </wp:positionH>
                <wp:positionV relativeFrom="paragraph">
                  <wp:posOffset>1422400</wp:posOffset>
                </wp:positionV>
                <wp:extent cx="6571615" cy="0"/>
                <wp:effectExtent l="0" t="0" r="19685" b="1905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16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4F8062" id="Прямая со стрелкой 3" o:spid="_x0000_s1026" type="#_x0000_t32" style="position:absolute;margin-left:-.9pt;margin-top:112pt;width:517.4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" strokecolor="#00b05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-11591</wp:posOffset>
                </wp:positionH>
                <wp:positionV relativeFrom="paragraph">
                  <wp:posOffset>1410335</wp:posOffset>
                </wp:positionV>
                <wp:extent cx="6571615" cy="5715"/>
                <wp:effectExtent l="0" t="0" r="19685" b="3238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71615" cy="57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FF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53B596" id="Прямая со стрелкой 2" o:spid="_x0000_s1026" type="#_x0000_t32" style="position:absolute;margin-left:-.9pt;margin-top:111.05pt;width:517.45pt;height: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" strokecolor="yellow"/>
            </w:pict>
          </mc:Fallback>
        </mc:AlternateContent>
      </w: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482AD0" w:rsidRPr="005121B2" w:rsidTr="00A83713">
        <w:tc>
          <w:tcPr>
            <w:tcW w:w="5387" w:type="dxa"/>
            <w:shd w:val="clear" w:color="auto" w:fill="auto"/>
          </w:tcPr>
          <w:p w:rsidR="00482AD0" w:rsidRPr="005121B2" w:rsidRDefault="00482AD0" w:rsidP="00A83713">
            <w:pPr>
              <w:pStyle w:val="ConsPlusNormal"/>
              <w:ind w:right="-1" w:firstLine="0"/>
              <w:rPr>
                <w:rFonts w:ascii="Times New Roman" w:hAnsi="Times New Roman" w:cs="Times New Roman"/>
                <w:b/>
                <w:sz w:val="24"/>
                <w:lang w:val="tt-RU"/>
              </w:rPr>
            </w:pPr>
            <w:r w:rsidRPr="005121B2">
              <w:rPr>
                <w:rFonts w:ascii="Times New Roman" w:hAnsi="Times New Roman" w:cs="Times New Roman"/>
                <w:b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:rsidR="00482AD0" w:rsidRDefault="00482AD0" w:rsidP="00A83713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b/>
                <w:sz w:val="24"/>
                <w:lang w:val="tt-RU"/>
              </w:rPr>
            </w:pPr>
            <w:r w:rsidRPr="005121B2">
              <w:rPr>
                <w:rFonts w:ascii="Times New Roman" w:hAnsi="Times New Roman" w:cs="Times New Roman"/>
                <w:b/>
                <w:sz w:val="24"/>
                <w:lang w:val="tt-RU"/>
              </w:rPr>
              <w:t xml:space="preserve">             КАРАР</w:t>
            </w:r>
          </w:p>
          <w:p w:rsidR="00482AD0" w:rsidRPr="005121B2" w:rsidRDefault="00482AD0" w:rsidP="00A83713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b/>
                <w:sz w:val="24"/>
                <w:lang w:val="tt-RU"/>
              </w:rPr>
            </w:pPr>
          </w:p>
        </w:tc>
      </w:tr>
      <w:tr w:rsidR="00482AD0" w:rsidRPr="005121B2" w:rsidTr="00A83713">
        <w:tc>
          <w:tcPr>
            <w:tcW w:w="5387" w:type="dxa"/>
            <w:shd w:val="clear" w:color="auto" w:fill="auto"/>
          </w:tcPr>
          <w:p w:rsidR="00482AD0" w:rsidRPr="009026EB" w:rsidRDefault="00482AD0" w:rsidP="00A83713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>№ 21</w:t>
            </w:r>
          </w:p>
        </w:tc>
        <w:tc>
          <w:tcPr>
            <w:tcW w:w="4961" w:type="dxa"/>
            <w:shd w:val="clear" w:color="auto" w:fill="auto"/>
          </w:tcPr>
          <w:p w:rsidR="00482AD0" w:rsidRPr="00C578EA" w:rsidRDefault="00482AD0" w:rsidP="00A83713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 w:rsidRPr="00C578EA">
              <w:rPr>
                <w:rFonts w:ascii="Times New Roman" w:hAnsi="Times New Roman" w:cs="Times New Roman"/>
                <w:sz w:val="28"/>
                <w:szCs w:val="27"/>
                <w:lang w:val="tt-RU"/>
              </w:rPr>
              <w:t>2022 елның 14 апреле</w:t>
            </w:r>
          </w:p>
        </w:tc>
      </w:tr>
    </w:tbl>
    <w:p w:rsidR="00B95F0D" w:rsidRPr="00FF222A" w:rsidRDefault="00B95F0D" w:rsidP="00482AD0">
      <w:pPr>
        <w:jc w:val="right"/>
        <w:rPr>
          <w:rFonts w:ascii="Times New Roman" w:hAnsi="Times New Roman" w:cs="Times New Roman"/>
          <w:b/>
          <w:bCs/>
          <w:sz w:val="16"/>
          <w:szCs w:val="16"/>
        </w:rPr>
      </w:pPr>
    </w:p>
    <w:p w:rsidR="00B95F0D" w:rsidRDefault="00B95F0D" w:rsidP="00B95F0D">
      <w:pPr>
        <w:rPr>
          <w:rFonts w:ascii="Times New Roman" w:hAnsi="Times New Roman" w:cs="Times New Roman"/>
        </w:rPr>
      </w:pPr>
    </w:p>
    <w:p w:rsidR="00482AD0" w:rsidRDefault="002E34BA" w:rsidP="009B3819">
      <w:pPr>
        <w:ind w:left="284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06F46">
        <w:rPr>
          <w:rFonts w:ascii="Times New Roman" w:hAnsi="Times New Roman" w:cs="Times New Roman"/>
          <w:bCs/>
          <w:sz w:val="28"/>
          <w:szCs w:val="28"/>
        </w:rPr>
        <w:t xml:space="preserve">2019-2021 </w:t>
      </w:r>
      <w:proofErr w:type="spellStart"/>
      <w:r w:rsidRPr="00506F46">
        <w:rPr>
          <w:rFonts w:ascii="Times New Roman" w:hAnsi="Times New Roman" w:cs="Times New Roman"/>
          <w:bCs/>
          <w:sz w:val="28"/>
          <w:szCs w:val="28"/>
        </w:rPr>
        <w:t>елларга</w:t>
      </w:r>
      <w:proofErr w:type="spellEnd"/>
      <w:r w:rsidRPr="00506F4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506F46">
        <w:rPr>
          <w:rFonts w:ascii="Times New Roman" w:hAnsi="Times New Roman" w:cs="Times New Roman"/>
          <w:bCs/>
          <w:sz w:val="28"/>
          <w:szCs w:val="28"/>
        </w:rPr>
        <w:t>Түбән</w:t>
      </w:r>
      <w:proofErr w:type="spellEnd"/>
      <w:r w:rsidRPr="00506F46">
        <w:rPr>
          <w:rFonts w:ascii="Times New Roman" w:hAnsi="Times New Roman" w:cs="Times New Roman"/>
          <w:bCs/>
          <w:sz w:val="28"/>
          <w:szCs w:val="28"/>
        </w:rPr>
        <w:t xml:space="preserve"> Кама </w:t>
      </w:r>
      <w:proofErr w:type="spellStart"/>
      <w:r w:rsidRPr="00506F46">
        <w:rPr>
          <w:rFonts w:ascii="Times New Roman" w:hAnsi="Times New Roman" w:cs="Times New Roman"/>
          <w:bCs/>
          <w:sz w:val="28"/>
          <w:szCs w:val="28"/>
        </w:rPr>
        <w:t>муниципаль</w:t>
      </w:r>
      <w:proofErr w:type="spellEnd"/>
      <w:r w:rsidRPr="00506F46">
        <w:rPr>
          <w:rFonts w:ascii="Times New Roman" w:hAnsi="Times New Roman" w:cs="Times New Roman"/>
          <w:bCs/>
          <w:sz w:val="28"/>
          <w:szCs w:val="28"/>
        </w:rPr>
        <w:t xml:space="preserve"> районы </w:t>
      </w:r>
      <w:proofErr w:type="spellStart"/>
      <w:r w:rsidRPr="00506F46">
        <w:rPr>
          <w:rFonts w:ascii="Times New Roman" w:hAnsi="Times New Roman" w:cs="Times New Roman"/>
          <w:bCs/>
          <w:sz w:val="28"/>
          <w:szCs w:val="28"/>
        </w:rPr>
        <w:t>муниципаль</w:t>
      </w:r>
      <w:proofErr w:type="spellEnd"/>
      <w:r w:rsidRPr="00506F4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82AD0" w:rsidRDefault="002E34BA" w:rsidP="009B3819">
      <w:pPr>
        <w:ind w:left="284" w:firstLine="0"/>
        <w:jc w:val="center"/>
        <w:rPr>
          <w:rFonts w:ascii="Times New Roman" w:hAnsi="Times New Roman" w:cs="Times New Roman"/>
          <w:bCs/>
          <w:sz w:val="28"/>
          <w:szCs w:val="28"/>
          <w:lang w:val="tt-RU"/>
        </w:rPr>
      </w:pPr>
      <w:proofErr w:type="spellStart"/>
      <w:r w:rsidRPr="00506F46">
        <w:rPr>
          <w:rFonts w:ascii="Times New Roman" w:hAnsi="Times New Roman" w:cs="Times New Roman"/>
          <w:bCs/>
          <w:sz w:val="28"/>
          <w:szCs w:val="28"/>
        </w:rPr>
        <w:t>мөлкәтен</w:t>
      </w:r>
      <w:proofErr w:type="spellEnd"/>
      <w:r w:rsidRPr="00506F4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506F46">
        <w:rPr>
          <w:rFonts w:ascii="Times New Roman" w:hAnsi="Times New Roman" w:cs="Times New Roman"/>
          <w:bCs/>
          <w:sz w:val="28"/>
          <w:szCs w:val="28"/>
        </w:rPr>
        <w:t>хосусыйлаштыру</w:t>
      </w:r>
      <w:proofErr w:type="spellEnd"/>
      <w:r w:rsidRPr="00506F4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506F46">
        <w:rPr>
          <w:rFonts w:ascii="Times New Roman" w:hAnsi="Times New Roman" w:cs="Times New Roman"/>
          <w:bCs/>
          <w:sz w:val="28"/>
          <w:szCs w:val="28"/>
        </w:rPr>
        <w:t>фараз</w:t>
      </w:r>
      <w:proofErr w:type="spellEnd"/>
      <w:r w:rsidRPr="00506F4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506F46">
        <w:rPr>
          <w:rFonts w:ascii="Times New Roman" w:hAnsi="Times New Roman" w:cs="Times New Roman"/>
          <w:bCs/>
          <w:sz w:val="28"/>
          <w:szCs w:val="28"/>
        </w:rPr>
        <w:t>планын</w:t>
      </w:r>
      <w:proofErr w:type="spellEnd"/>
      <w:r w:rsidRPr="00506F46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spellStart"/>
      <w:r w:rsidRPr="00506F46">
        <w:rPr>
          <w:rFonts w:ascii="Times New Roman" w:hAnsi="Times New Roman" w:cs="Times New Roman"/>
          <w:bCs/>
          <w:sz w:val="28"/>
          <w:szCs w:val="28"/>
        </w:rPr>
        <w:t>программасын</w:t>
      </w:r>
      <w:proofErr w:type="spellEnd"/>
      <w:r w:rsidRPr="00506F46">
        <w:rPr>
          <w:rFonts w:ascii="Times New Roman" w:hAnsi="Times New Roman" w:cs="Times New Roman"/>
          <w:bCs/>
          <w:sz w:val="28"/>
          <w:szCs w:val="28"/>
        </w:rPr>
        <w:t>)</w:t>
      </w:r>
      <w:r w:rsidRPr="00506F46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үтәү турында </w:t>
      </w:r>
    </w:p>
    <w:p w:rsidR="002E34BA" w:rsidRPr="00BC30C5" w:rsidRDefault="002E34BA" w:rsidP="009B3819">
      <w:pPr>
        <w:ind w:left="284" w:firstLine="0"/>
        <w:jc w:val="center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506F46">
        <w:rPr>
          <w:rFonts w:ascii="Times New Roman" w:hAnsi="Times New Roman" w:cs="Times New Roman"/>
          <w:bCs/>
          <w:sz w:val="28"/>
          <w:szCs w:val="28"/>
          <w:lang w:val="tt-RU"/>
        </w:rPr>
        <w:t>хисапны</w:t>
      </w:r>
      <w:r w:rsidRPr="00BC30C5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раслау турында</w:t>
      </w:r>
    </w:p>
    <w:p w:rsidR="00F02C06" w:rsidRPr="00BC30C5" w:rsidRDefault="00F02C06" w:rsidP="009B3819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BC30C5">
        <w:rPr>
          <w:rFonts w:ascii="Times New Roman" w:hAnsi="Times New Roman" w:cs="Times New Roman"/>
          <w:sz w:val="28"/>
          <w:szCs w:val="28"/>
          <w:lang w:val="tt-RU"/>
        </w:rPr>
        <w:tab/>
      </w:r>
      <w:r w:rsidRPr="00BC30C5">
        <w:rPr>
          <w:rFonts w:ascii="Times New Roman" w:hAnsi="Times New Roman" w:cs="Times New Roman"/>
          <w:sz w:val="28"/>
          <w:szCs w:val="28"/>
          <w:lang w:val="tt-RU"/>
        </w:rPr>
        <w:tab/>
      </w:r>
      <w:r w:rsidRPr="00BC30C5">
        <w:rPr>
          <w:rFonts w:ascii="Times New Roman" w:hAnsi="Times New Roman" w:cs="Times New Roman"/>
          <w:sz w:val="28"/>
          <w:szCs w:val="28"/>
          <w:lang w:val="tt-RU"/>
        </w:rPr>
        <w:tab/>
      </w:r>
      <w:r w:rsidRPr="00BC30C5">
        <w:rPr>
          <w:rFonts w:ascii="Times New Roman" w:hAnsi="Times New Roman" w:cs="Times New Roman"/>
          <w:sz w:val="28"/>
          <w:szCs w:val="28"/>
          <w:lang w:val="tt-RU"/>
        </w:rPr>
        <w:tab/>
      </w:r>
      <w:r w:rsidRPr="00BC30C5">
        <w:rPr>
          <w:rFonts w:ascii="Times New Roman" w:hAnsi="Times New Roman" w:cs="Times New Roman"/>
          <w:sz w:val="28"/>
          <w:szCs w:val="28"/>
          <w:lang w:val="tt-RU"/>
        </w:rPr>
        <w:tab/>
      </w:r>
      <w:r w:rsidRPr="00BC30C5">
        <w:rPr>
          <w:rFonts w:ascii="Times New Roman" w:hAnsi="Times New Roman" w:cs="Times New Roman"/>
          <w:sz w:val="28"/>
          <w:szCs w:val="28"/>
          <w:lang w:val="tt-RU"/>
        </w:rPr>
        <w:tab/>
      </w:r>
      <w:r w:rsidRPr="00BC30C5">
        <w:rPr>
          <w:rFonts w:ascii="Times New Roman" w:hAnsi="Times New Roman" w:cs="Times New Roman"/>
          <w:sz w:val="28"/>
          <w:szCs w:val="28"/>
          <w:lang w:val="tt-RU"/>
        </w:rPr>
        <w:tab/>
      </w:r>
      <w:r w:rsidRPr="00BC30C5">
        <w:rPr>
          <w:rFonts w:ascii="Times New Roman" w:hAnsi="Times New Roman" w:cs="Times New Roman"/>
          <w:sz w:val="28"/>
          <w:szCs w:val="28"/>
          <w:lang w:val="tt-RU"/>
        </w:rPr>
        <w:tab/>
      </w:r>
      <w:r w:rsidRPr="00BC30C5">
        <w:rPr>
          <w:rFonts w:ascii="Times New Roman" w:hAnsi="Times New Roman" w:cs="Times New Roman"/>
          <w:sz w:val="28"/>
          <w:szCs w:val="28"/>
          <w:lang w:val="tt-RU"/>
        </w:rPr>
        <w:tab/>
      </w:r>
    </w:p>
    <w:p w:rsidR="002E34BA" w:rsidRPr="00506F46" w:rsidRDefault="002E34BA" w:rsidP="00506F46">
      <w:pPr>
        <w:pStyle w:val="a5"/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506F46">
        <w:rPr>
          <w:rFonts w:ascii="Times New Roman" w:hAnsi="Times New Roman" w:cs="Times New Roman"/>
          <w:sz w:val="28"/>
          <w:szCs w:val="28"/>
          <w:lang w:val="tt-RU"/>
        </w:rPr>
        <w:t>«Дәүләт һәм муниципаль мөлкәтне хосусыйлаштыру турында» 2001 елның 21 декабрендәге 178-ФЗ номерлы Федераль закон, Түбән Кама муниципаль районы Советының 2011 елның 22 декабрендәге 40 номерлы карары белән расланган «Түбән Кама муниципаль районы муниципаль мөлкәтен</w:t>
      </w:r>
      <w:r w:rsidR="00EE6F9B" w:rsidRPr="00506F46">
        <w:rPr>
          <w:rFonts w:ascii="Times New Roman" w:hAnsi="Times New Roman" w:cs="Times New Roman"/>
          <w:sz w:val="28"/>
          <w:szCs w:val="28"/>
          <w:lang w:val="tt-RU"/>
        </w:rPr>
        <w:t xml:space="preserve">ә ия булу, </w:t>
      </w:r>
      <w:r w:rsidRPr="00506F46">
        <w:rPr>
          <w:rFonts w:ascii="Times New Roman" w:hAnsi="Times New Roman" w:cs="Times New Roman"/>
          <w:sz w:val="28"/>
          <w:szCs w:val="28"/>
          <w:lang w:val="tt-RU"/>
        </w:rPr>
        <w:t>файдалану һәм эш итү тәртибе турында» нигезләмә нигезендә, Түбән Кама муниципаль районы Советы</w:t>
      </w:r>
    </w:p>
    <w:p w:rsidR="00506F46" w:rsidRDefault="00506F46" w:rsidP="00506F46">
      <w:pPr>
        <w:pStyle w:val="a5"/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bCs/>
          <w:sz w:val="28"/>
          <w:szCs w:val="28"/>
          <w:lang w:val="tt-RU"/>
        </w:rPr>
      </w:pPr>
    </w:p>
    <w:p w:rsidR="00F02C06" w:rsidRDefault="002E34BA" w:rsidP="00506F46">
      <w:pPr>
        <w:pStyle w:val="a5"/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506F46">
        <w:rPr>
          <w:rFonts w:ascii="Times New Roman" w:hAnsi="Times New Roman" w:cs="Times New Roman"/>
          <w:bCs/>
          <w:sz w:val="28"/>
          <w:szCs w:val="28"/>
          <w:lang w:val="tt-RU"/>
        </w:rPr>
        <w:t>КАРАР БИРӘ</w:t>
      </w:r>
      <w:r w:rsidR="00F02C06" w:rsidRPr="00506F46">
        <w:rPr>
          <w:rFonts w:ascii="Times New Roman" w:hAnsi="Times New Roman" w:cs="Times New Roman"/>
          <w:bCs/>
          <w:sz w:val="28"/>
          <w:szCs w:val="28"/>
          <w:lang w:val="tt-RU"/>
        </w:rPr>
        <w:t>:</w:t>
      </w:r>
    </w:p>
    <w:p w:rsidR="00506F46" w:rsidRPr="00506F46" w:rsidRDefault="00506F46" w:rsidP="00506F46">
      <w:pPr>
        <w:pStyle w:val="a5"/>
        <w:tabs>
          <w:tab w:val="left" w:pos="1134"/>
        </w:tabs>
        <w:spacing w:after="0"/>
        <w:ind w:left="0" w:firstLine="709"/>
        <w:rPr>
          <w:rFonts w:ascii="Times New Roman" w:hAnsi="Times New Roman" w:cs="Times New Roman"/>
          <w:bCs/>
          <w:sz w:val="28"/>
          <w:szCs w:val="28"/>
          <w:lang w:val="tt-RU"/>
        </w:rPr>
      </w:pPr>
    </w:p>
    <w:p w:rsidR="00F02C06" w:rsidRPr="00506F46" w:rsidRDefault="00F02C06" w:rsidP="00506F46">
      <w:pPr>
        <w:widowControl/>
        <w:tabs>
          <w:tab w:val="left" w:pos="1134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506F46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2E34BA" w:rsidRPr="00506F46">
        <w:rPr>
          <w:rFonts w:ascii="Times New Roman" w:hAnsi="Times New Roman" w:cs="Times New Roman"/>
          <w:sz w:val="28"/>
          <w:szCs w:val="28"/>
          <w:lang w:val="tt-RU"/>
        </w:rPr>
        <w:t>Түбән Кама муниципаль районы Советының 2018 елның 19 декабрендәге 80 номерлы карары белән расланган</w:t>
      </w:r>
      <w:r w:rsidR="002E34B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E34BA" w:rsidRPr="00506F46">
        <w:rPr>
          <w:rFonts w:ascii="Times New Roman" w:hAnsi="Times New Roman" w:cs="Times New Roman"/>
          <w:sz w:val="28"/>
          <w:szCs w:val="28"/>
          <w:lang w:val="tt-RU"/>
        </w:rPr>
        <w:t xml:space="preserve">2019-2021 елларга Түбән Кама муниципаль районы муниципаль мөлкәтен хосусыйлаштыру фараз планын (программасын) үтәү турында </w:t>
      </w:r>
      <w:r w:rsidR="002E34BA">
        <w:rPr>
          <w:rFonts w:ascii="Times New Roman" w:hAnsi="Times New Roman" w:cs="Times New Roman"/>
          <w:sz w:val="28"/>
          <w:szCs w:val="28"/>
          <w:lang w:val="tt-RU"/>
        </w:rPr>
        <w:t xml:space="preserve">2021 ел өчен </w:t>
      </w:r>
      <w:r w:rsidR="002E34BA" w:rsidRPr="00506F46">
        <w:rPr>
          <w:rFonts w:ascii="Times New Roman" w:hAnsi="Times New Roman" w:cs="Times New Roman"/>
          <w:sz w:val="28"/>
          <w:szCs w:val="28"/>
          <w:lang w:val="tt-RU"/>
        </w:rPr>
        <w:t>хисабын</w:t>
      </w:r>
      <w:r w:rsidR="002E34BA">
        <w:rPr>
          <w:rFonts w:ascii="Times New Roman" w:hAnsi="Times New Roman" w:cs="Times New Roman"/>
          <w:sz w:val="28"/>
          <w:szCs w:val="28"/>
          <w:lang w:val="tt-RU"/>
        </w:rPr>
        <w:t xml:space="preserve"> кушымта нигезендә</w:t>
      </w:r>
      <w:r w:rsidR="002E34BA" w:rsidRPr="00506F46">
        <w:rPr>
          <w:rFonts w:ascii="Times New Roman" w:hAnsi="Times New Roman" w:cs="Times New Roman"/>
          <w:sz w:val="28"/>
          <w:szCs w:val="28"/>
          <w:lang w:val="tt-RU"/>
        </w:rPr>
        <w:t xml:space="preserve"> расларга.</w:t>
      </w:r>
    </w:p>
    <w:p w:rsidR="00F02C06" w:rsidRPr="00506F46" w:rsidRDefault="00B169F0" w:rsidP="00506F46">
      <w:pPr>
        <w:tabs>
          <w:tab w:val="num" w:pos="0"/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506F46">
        <w:rPr>
          <w:rFonts w:ascii="Times New Roman" w:hAnsi="Times New Roman" w:cs="Times New Roman"/>
          <w:sz w:val="28"/>
          <w:szCs w:val="28"/>
          <w:lang w:val="tt-RU"/>
        </w:rPr>
        <w:t>2</w:t>
      </w:r>
      <w:r w:rsidR="00F02C06" w:rsidRPr="00506F46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2E34BA" w:rsidRPr="00506F46">
        <w:rPr>
          <w:rFonts w:ascii="Times New Roman" w:hAnsi="Times New Roman" w:cs="Times New Roman"/>
          <w:sz w:val="28"/>
          <w:szCs w:val="28"/>
          <w:lang w:val="tt-RU"/>
        </w:rPr>
        <w:t>Әлеге карарның үтәлешен контрольдә тотуны социаль-икътисади үсеш, бюджет-финанс мәсьәләләре һәм муниципаль милек буенча даими комиссиягә йөкләргә.</w:t>
      </w:r>
    </w:p>
    <w:p w:rsidR="009B3819" w:rsidRPr="00506F46" w:rsidRDefault="009B3819" w:rsidP="009B3819">
      <w:pPr>
        <w:ind w:firstLine="0"/>
        <w:rPr>
          <w:rFonts w:ascii="Times New Roman" w:hAnsi="Times New Roman" w:cs="Times New Roman"/>
          <w:sz w:val="28"/>
          <w:szCs w:val="28"/>
          <w:lang w:val="tt-RU"/>
        </w:rPr>
      </w:pPr>
    </w:p>
    <w:p w:rsidR="00991BAC" w:rsidRPr="00506F46" w:rsidRDefault="00991BAC" w:rsidP="009B3819">
      <w:pPr>
        <w:ind w:firstLine="0"/>
        <w:rPr>
          <w:rFonts w:ascii="Times New Roman" w:hAnsi="Times New Roman" w:cs="Times New Roman"/>
          <w:sz w:val="28"/>
          <w:szCs w:val="28"/>
          <w:lang w:val="tt-RU"/>
        </w:rPr>
      </w:pPr>
    </w:p>
    <w:p w:rsidR="009B3819" w:rsidRPr="00506F46" w:rsidRDefault="009B3819" w:rsidP="009B3819">
      <w:pPr>
        <w:ind w:firstLine="0"/>
        <w:rPr>
          <w:rFonts w:ascii="Times New Roman" w:hAnsi="Times New Roman" w:cs="Times New Roman"/>
          <w:sz w:val="28"/>
          <w:szCs w:val="28"/>
          <w:lang w:val="tt-RU"/>
        </w:rPr>
      </w:pPr>
    </w:p>
    <w:p w:rsidR="00BC30C5" w:rsidRDefault="00004647" w:rsidP="00004647">
      <w:pPr>
        <w:ind w:firstLine="0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004647">
        <w:rPr>
          <w:rFonts w:ascii="Times New Roman" w:hAnsi="Times New Roman" w:cs="Times New Roman"/>
          <w:bCs/>
          <w:color w:val="000000"/>
          <w:sz w:val="28"/>
          <w:szCs w:val="28"/>
        </w:rPr>
        <w:t>Түбән</w:t>
      </w:r>
      <w:proofErr w:type="spellEnd"/>
      <w:r w:rsidRPr="0000464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Кама </w:t>
      </w:r>
      <w:proofErr w:type="spellStart"/>
      <w:r w:rsidRPr="00004647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</w:t>
      </w:r>
      <w:proofErr w:type="spellEnd"/>
      <w:r w:rsidRPr="0000464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районы </w:t>
      </w:r>
    </w:p>
    <w:p w:rsidR="00004647" w:rsidRPr="00004647" w:rsidRDefault="00004647" w:rsidP="00004647">
      <w:pPr>
        <w:ind w:firstLine="0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004647">
        <w:rPr>
          <w:rFonts w:ascii="Times New Roman" w:hAnsi="Times New Roman" w:cs="Times New Roman"/>
          <w:bCs/>
          <w:color w:val="000000"/>
          <w:sz w:val="28"/>
          <w:szCs w:val="28"/>
        </w:rPr>
        <w:t>Башлыгы</w:t>
      </w:r>
      <w:proofErr w:type="spellEnd"/>
      <w:r w:rsidR="00BC30C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bookmarkStart w:id="1" w:name="_GoBack"/>
      <w:bookmarkEnd w:id="1"/>
      <w:proofErr w:type="spellStart"/>
      <w:r w:rsidRPr="00004647">
        <w:rPr>
          <w:rFonts w:ascii="Times New Roman" w:hAnsi="Times New Roman" w:cs="Times New Roman"/>
          <w:bCs/>
          <w:color w:val="000000"/>
          <w:sz w:val="28"/>
          <w:szCs w:val="28"/>
        </w:rPr>
        <w:t>вазыйфаларын</w:t>
      </w:r>
      <w:proofErr w:type="spellEnd"/>
      <w:r w:rsidRPr="0000464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004647">
        <w:rPr>
          <w:rFonts w:ascii="Times New Roman" w:hAnsi="Times New Roman" w:cs="Times New Roman"/>
          <w:bCs/>
          <w:color w:val="000000"/>
          <w:sz w:val="28"/>
          <w:szCs w:val="28"/>
        </w:rPr>
        <w:t>башкаручы</w:t>
      </w:r>
      <w:proofErr w:type="spellEnd"/>
      <w:r w:rsidRPr="00004647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</w:p>
    <w:p w:rsidR="00004647" w:rsidRDefault="00004647" w:rsidP="00004647">
      <w:pPr>
        <w:ind w:firstLine="0"/>
        <w:rPr>
          <w:bCs/>
          <w:color w:val="000000"/>
          <w:sz w:val="28"/>
          <w:szCs w:val="28"/>
        </w:rPr>
      </w:pPr>
      <w:r w:rsidRPr="0000464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Башлык </w:t>
      </w:r>
      <w:proofErr w:type="spellStart"/>
      <w:r w:rsidRPr="00004647">
        <w:rPr>
          <w:rFonts w:ascii="Times New Roman" w:hAnsi="Times New Roman" w:cs="Times New Roman"/>
          <w:bCs/>
          <w:color w:val="000000"/>
          <w:sz w:val="28"/>
          <w:szCs w:val="28"/>
        </w:rPr>
        <w:t>урынбасары</w:t>
      </w:r>
      <w:proofErr w:type="spellEnd"/>
      <w:r w:rsidRPr="0000464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</w:t>
      </w:r>
      <w:proofErr w:type="spellStart"/>
      <w:r w:rsidRPr="00004647">
        <w:rPr>
          <w:rFonts w:ascii="Times New Roman" w:hAnsi="Times New Roman" w:cs="Times New Roman"/>
          <w:bCs/>
          <w:color w:val="000000"/>
          <w:sz w:val="28"/>
          <w:szCs w:val="28"/>
        </w:rPr>
        <w:t>А.В.Умников</w:t>
      </w:r>
      <w:proofErr w:type="spellEnd"/>
    </w:p>
    <w:p w:rsidR="00F02C06" w:rsidRPr="00506F46" w:rsidRDefault="00F02C06" w:rsidP="009B3819">
      <w:pPr>
        <w:rPr>
          <w:sz w:val="28"/>
          <w:szCs w:val="28"/>
          <w:lang w:val="tt-RU"/>
        </w:rPr>
      </w:pPr>
    </w:p>
    <w:p w:rsidR="007B4DB2" w:rsidRPr="00506F46" w:rsidRDefault="007B4DB2" w:rsidP="009B3819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</w:p>
    <w:p w:rsidR="007B4DB2" w:rsidRPr="00506F46" w:rsidRDefault="007B4DB2" w:rsidP="009B3819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</w:p>
    <w:p w:rsidR="007B4DB2" w:rsidRPr="00506F46" w:rsidRDefault="007B4DB2" w:rsidP="009B3819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</w:p>
    <w:p w:rsidR="007B4DB2" w:rsidRPr="00506F46" w:rsidRDefault="007B4DB2" w:rsidP="009B3819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</w:p>
    <w:p w:rsidR="008461AC" w:rsidRPr="00506F46" w:rsidRDefault="008461AC" w:rsidP="009B3819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</w:p>
    <w:p w:rsidR="008461AC" w:rsidRPr="00506F46" w:rsidRDefault="008461AC" w:rsidP="009B3819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</w:p>
    <w:p w:rsidR="00DF51BF" w:rsidRPr="00506F46" w:rsidRDefault="00DF51BF" w:rsidP="009B3819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</w:p>
    <w:p w:rsidR="00DF51BF" w:rsidRPr="00506F46" w:rsidRDefault="00DF51BF" w:rsidP="009B3819">
      <w:pPr>
        <w:jc w:val="right"/>
        <w:rPr>
          <w:rFonts w:ascii="Times New Roman" w:hAnsi="Times New Roman" w:cs="Times New Roman"/>
          <w:sz w:val="28"/>
          <w:szCs w:val="28"/>
          <w:lang w:val="tt-RU"/>
        </w:rPr>
      </w:pPr>
    </w:p>
    <w:p w:rsidR="00482AD0" w:rsidRDefault="00482AD0" w:rsidP="00506F46">
      <w:pPr>
        <w:ind w:left="6804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482AD0" w:rsidRDefault="00482AD0" w:rsidP="00506F46">
      <w:pPr>
        <w:ind w:left="6804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482AD0" w:rsidRDefault="002E34BA" w:rsidP="00506F46">
      <w:pPr>
        <w:ind w:left="6804" w:firstLine="0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2E34BA">
        <w:rPr>
          <w:rFonts w:ascii="Times New Roman" w:hAnsi="Times New Roman" w:cs="Times New Roman"/>
          <w:sz w:val="24"/>
          <w:szCs w:val="24"/>
        </w:rPr>
        <w:lastRenderedPageBreak/>
        <w:t>Түбән</w:t>
      </w:r>
      <w:proofErr w:type="spellEnd"/>
      <w:r w:rsidRPr="002E34BA">
        <w:rPr>
          <w:rFonts w:ascii="Times New Roman" w:hAnsi="Times New Roman" w:cs="Times New Roman"/>
          <w:sz w:val="24"/>
          <w:szCs w:val="24"/>
        </w:rPr>
        <w:t xml:space="preserve"> Кама </w:t>
      </w:r>
      <w:proofErr w:type="spellStart"/>
      <w:r w:rsidRPr="002E34BA">
        <w:rPr>
          <w:rFonts w:ascii="Times New Roman" w:hAnsi="Times New Roman" w:cs="Times New Roman"/>
          <w:sz w:val="24"/>
          <w:szCs w:val="24"/>
        </w:rPr>
        <w:t>муниципаль</w:t>
      </w:r>
      <w:proofErr w:type="spellEnd"/>
      <w:r w:rsidRPr="002E34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34BA" w:rsidRPr="002E34BA" w:rsidRDefault="00482AD0" w:rsidP="00506F46">
      <w:pPr>
        <w:ind w:left="6804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2E34BA" w:rsidRPr="002E34BA">
        <w:rPr>
          <w:rFonts w:ascii="Times New Roman" w:hAnsi="Times New Roman" w:cs="Times New Roman"/>
          <w:sz w:val="24"/>
          <w:szCs w:val="24"/>
        </w:rPr>
        <w:t>айоны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4BA" w:rsidRPr="002E34BA">
        <w:rPr>
          <w:rFonts w:ascii="Times New Roman" w:hAnsi="Times New Roman" w:cs="Times New Roman"/>
          <w:sz w:val="24"/>
          <w:szCs w:val="24"/>
        </w:rPr>
        <w:t>Советының</w:t>
      </w:r>
      <w:proofErr w:type="spellEnd"/>
      <w:r w:rsidR="002E34BA" w:rsidRPr="002E34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34BA" w:rsidRPr="002E34BA" w:rsidRDefault="00482AD0" w:rsidP="00506F46">
      <w:pPr>
        <w:ind w:left="6804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2022 </w:t>
      </w:r>
      <w:proofErr w:type="spellStart"/>
      <w:r>
        <w:rPr>
          <w:rFonts w:ascii="Times New Roman" w:hAnsi="Times New Roman" w:cs="Times New Roman"/>
          <w:sz w:val="24"/>
          <w:szCs w:val="24"/>
        </w:rPr>
        <w:t>елның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14</w:t>
      </w:r>
      <w:r w:rsidR="002E34BA" w:rsidRPr="002E3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4BA" w:rsidRPr="002E34BA">
        <w:rPr>
          <w:rFonts w:ascii="Times New Roman" w:hAnsi="Times New Roman" w:cs="Times New Roman"/>
          <w:sz w:val="24"/>
          <w:szCs w:val="24"/>
        </w:rPr>
        <w:t>апрелендәге</w:t>
      </w:r>
      <w:proofErr w:type="spellEnd"/>
    </w:p>
    <w:p w:rsidR="002E34BA" w:rsidRPr="002E34BA" w:rsidRDefault="00482AD0" w:rsidP="00506F46">
      <w:pPr>
        <w:ind w:left="6804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2E34BA" w:rsidRPr="002E3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4BA" w:rsidRPr="002E34BA">
        <w:rPr>
          <w:rFonts w:ascii="Times New Roman" w:hAnsi="Times New Roman" w:cs="Times New Roman"/>
          <w:sz w:val="24"/>
          <w:szCs w:val="24"/>
        </w:rPr>
        <w:t>номерлы</w:t>
      </w:r>
      <w:proofErr w:type="spellEnd"/>
      <w:r w:rsidR="002E34BA" w:rsidRPr="002E3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34BA" w:rsidRPr="002E34BA">
        <w:rPr>
          <w:rFonts w:ascii="Times New Roman" w:hAnsi="Times New Roman" w:cs="Times New Roman"/>
          <w:sz w:val="24"/>
          <w:szCs w:val="24"/>
        </w:rPr>
        <w:t>карарына</w:t>
      </w:r>
      <w:proofErr w:type="spellEnd"/>
    </w:p>
    <w:p w:rsidR="002E34BA" w:rsidRPr="009B3819" w:rsidRDefault="002E34BA" w:rsidP="00506F46">
      <w:pPr>
        <w:ind w:left="6804" w:firstLine="0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2E34BA">
        <w:rPr>
          <w:rFonts w:ascii="Times New Roman" w:hAnsi="Times New Roman" w:cs="Times New Roman"/>
          <w:sz w:val="24"/>
          <w:szCs w:val="24"/>
        </w:rPr>
        <w:t>кушымта</w:t>
      </w:r>
      <w:proofErr w:type="spellEnd"/>
    </w:p>
    <w:p w:rsidR="00F02C06" w:rsidRDefault="00F02C06" w:rsidP="009B381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34BA" w:rsidRPr="002E34BA" w:rsidRDefault="002E34BA" w:rsidP="002E34BA">
      <w:pPr>
        <w:jc w:val="center"/>
        <w:rPr>
          <w:rFonts w:ascii="Times New Roman" w:hAnsi="Times New Roman" w:cs="Times New Roman"/>
          <w:sz w:val="28"/>
          <w:szCs w:val="28"/>
        </w:rPr>
      </w:pPr>
      <w:r w:rsidRPr="002E34BA">
        <w:rPr>
          <w:rFonts w:ascii="Times New Roman" w:hAnsi="Times New Roman" w:cs="Times New Roman"/>
          <w:sz w:val="28"/>
          <w:szCs w:val="28"/>
        </w:rPr>
        <w:t xml:space="preserve">2019-2021 </w:t>
      </w:r>
      <w:proofErr w:type="spellStart"/>
      <w:r w:rsidRPr="002E34BA">
        <w:rPr>
          <w:rFonts w:ascii="Times New Roman" w:hAnsi="Times New Roman" w:cs="Times New Roman"/>
          <w:sz w:val="28"/>
          <w:szCs w:val="28"/>
        </w:rPr>
        <w:t>елларга</w:t>
      </w:r>
      <w:proofErr w:type="spellEnd"/>
      <w:r w:rsidRPr="002E34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34BA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2E34BA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2E34BA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2E34BA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2E34BA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2E34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34BA">
        <w:rPr>
          <w:rFonts w:ascii="Times New Roman" w:hAnsi="Times New Roman" w:cs="Times New Roman"/>
          <w:sz w:val="28"/>
          <w:szCs w:val="28"/>
        </w:rPr>
        <w:t>мөлкәтен</w:t>
      </w:r>
      <w:proofErr w:type="spellEnd"/>
      <w:r w:rsidRPr="002E34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34BA">
        <w:rPr>
          <w:rFonts w:ascii="Times New Roman" w:hAnsi="Times New Roman" w:cs="Times New Roman"/>
          <w:sz w:val="28"/>
          <w:szCs w:val="28"/>
        </w:rPr>
        <w:t>хосусыйлаштыру</w:t>
      </w:r>
      <w:proofErr w:type="spellEnd"/>
      <w:r w:rsidRPr="002E34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34BA">
        <w:rPr>
          <w:rFonts w:ascii="Times New Roman" w:hAnsi="Times New Roman" w:cs="Times New Roman"/>
          <w:sz w:val="28"/>
          <w:szCs w:val="28"/>
        </w:rPr>
        <w:t>фараз</w:t>
      </w:r>
      <w:proofErr w:type="spellEnd"/>
      <w:r w:rsidRPr="002E34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34BA">
        <w:rPr>
          <w:rFonts w:ascii="Times New Roman" w:hAnsi="Times New Roman" w:cs="Times New Roman"/>
          <w:sz w:val="28"/>
          <w:szCs w:val="28"/>
        </w:rPr>
        <w:t>планын</w:t>
      </w:r>
      <w:proofErr w:type="spellEnd"/>
      <w:r w:rsidRPr="002E34B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E34BA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ограммасын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</w:rPr>
        <w:t>үтәү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2021 ел өчен </w:t>
      </w:r>
      <w:proofErr w:type="spellStart"/>
      <w:r>
        <w:rPr>
          <w:rFonts w:ascii="Times New Roman" w:hAnsi="Times New Roman" w:cs="Times New Roman"/>
          <w:sz w:val="28"/>
          <w:szCs w:val="28"/>
        </w:rPr>
        <w:t>хисап</w:t>
      </w:r>
      <w:proofErr w:type="spellEnd"/>
    </w:p>
    <w:p w:rsidR="004B485F" w:rsidRPr="009B3819" w:rsidRDefault="004B485F" w:rsidP="009B381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D4677" w:rsidRPr="009B3819" w:rsidRDefault="003D4677" w:rsidP="009B381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D467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Дәүләт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милекне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хосусыйлаштыру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» 2001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 21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декабрендәге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 178-ФЗ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Федераль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 закон,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Советының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 2011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 22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декабрендәге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 40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карары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расланган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«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муници</w:t>
      </w:r>
      <w:r w:rsidR="00EE6F9B">
        <w:rPr>
          <w:rFonts w:ascii="Times New Roman" w:hAnsi="Times New Roman" w:cs="Times New Roman"/>
          <w:sz w:val="28"/>
          <w:szCs w:val="28"/>
        </w:rPr>
        <w:t>паль</w:t>
      </w:r>
      <w:proofErr w:type="spellEnd"/>
      <w:r w:rsidR="00EE6F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6F9B">
        <w:rPr>
          <w:rFonts w:ascii="Times New Roman" w:hAnsi="Times New Roman" w:cs="Times New Roman"/>
          <w:sz w:val="28"/>
          <w:szCs w:val="28"/>
        </w:rPr>
        <w:t>мөлкәтенә</w:t>
      </w:r>
      <w:proofErr w:type="spellEnd"/>
      <w:r w:rsidR="00EE6F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6F9B">
        <w:rPr>
          <w:rFonts w:ascii="Times New Roman" w:hAnsi="Times New Roman" w:cs="Times New Roman"/>
          <w:sz w:val="28"/>
          <w:szCs w:val="28"/>
        </w:rPr>
        <w:t>ия</w:t>
      </w:r>
      <w:proofErr w:type="spellEnd"/>
      <w:r w:rsidR="00EE6F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6F9B">
        <w:rPr>
          <w:rFonts w:ascii="Times New Roman" w:hAnsi="Times New Roman" w:cs="Times New Roman"/>
          <w:sz w:val="28"/>
          <w:szCs w:val="28"/>
        </w:rPr>
        <w:t>булу</w:t>
      </w:r>
      <w:proofErr w:type="spellEnd"/>
      <w:r w:rsidR="00EE6F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файдалану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эш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итү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тәртибе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нигезләмә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3D4677">
        <w:t xml:space="preserve">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Советының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 2018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лның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19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декабрендәге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 80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карары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расланган</w:t>
      </w:r>
      <w:proofErr w:type="spellEnd"/>
      <w:r w:rsidRPr="003D4677">
        <w:t xml:space="preserve"> </w:t>
      </w:r>
      <w:r w:rsidRPr="003D4677">
        <w:rPr>
          <w:rFonts w:ascii="Times New Roman" w:hAnsi="Times New Roman" w:cs="Times New Roman"/>
          <w:sz w:val="28"/>
          <w:szCs w:val="28"/>
        </w:rPr>
        <w:t xml:space="preserve">2019-2021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елларга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муни</w:t>
      </w:r>
      <w:r>
        <w:rPr>
          <w:rFonts w:ascii="Times New Roman" w:hAnsi="Times New Roman" w:cs="Times New Roman"/>
          <w:sz w:val="28"/>
          <w:szCs w:val="28"/>
        </w:rPr>
        <w:t>ципаль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мөлкәтен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хосусыйлаштыруның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фараз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 планы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нигезендә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районы</w:t>
      </w:r>
      <w:r w:rsidRPr="003D46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җир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мөлкәт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мөнәсәбәтләре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идарәсе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 тарафыннан</w:t>
      </w:r>
      <w:r w:rsidRPr="003D46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милектә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булган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мөлкәт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объектларын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хосусыйлаштыру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>га әзерлек</w:t>
      </w:r>
      <w:r w:rsidRPr="003D46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чаралар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үткәрелде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>.</w:t>
      </w:r>
    </w:p>
    <w:p w:rsidR="003D4677" w:rsidRPr="009B3819" w:rsidRDefault="003D4677" w:rsidP="009B3819">
      <w:pPr>
        <w:widowControl/>
        <w:tabs>
          <w:tab w:val="left" w:pos="993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Фараз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sz w:val="28"/>
          <w:szCs w:val="28"/>
          <w:lang w:val="tt-RU"/>
        </w:rPr>
        <w:t>ы</w:t>
      </w:r>
      <w:r w:rsidRPr="003D46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белә</w:t>
      </w:r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билгеләнгән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мөлкәтне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хосусыйлаштыруның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төп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бурычы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D467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җирле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ә</w:t>
      </w:r>
      <w:r>
        <w:rPr>
          <w:rFonts w:ascii="Times New Roman" w:hAnsi="Times New Roman" w:cs="Times New Roman"/>
          <w:sz w:val="28"/>
          <w:szCs w:val="28"/>
        </w:rPr>
        <w:t>һәмияттәге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мәсьәләләрне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хәл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итү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файдаланылмый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торган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</w:t>
      </w:r>
      <w:r w:rsidRPr="003D4677">
        <w:rPr>
          <w:rFonts w:ascii="Times New Roman" w:hAnsi="Times New Roman" w:cs="Times New Roman"/>
          <w:sz w:val="28"/>
          <w:szCs w:val="28"/>
          <w:lang w:val="tt-RU"/>
        </w:rPr>
        <w:t>муниципаль мөлкәт структурасын оптимальләштерү хисабына район бюдж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етының керем өлешен тулыландыру,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аерым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дәүләт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вәкаләтләрен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федераль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законнарда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билгеләнгән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 башка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җирле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үзидарә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органнары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вәкаләтләрен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4677">
        <w:rPr>
          <w:rFonts w:ascii="Times New Roman" w:hAnsi="Times New Roman" w:cs="Times New Roman"/>
          <w:sz w:val="28"/>
          <w:szCs w:val="28"/>
        </w:rPr>
        <w:t>үтәү</w:t>
      </w:r>
      <w:proofErr w:type="spellEnd"/>
      <w:r w:rsidRPr="003D4677">
        <w:rPr>
          <w:rFonts w:ascii="Times New Roman" w:hAnsi="Times New Roman" w:cs="Times New Roman"/>
          <w:sz w:val="28"/>
          <w:szCs w:val="28"/>
        </w:rPr>
        <w:t>.</w:t>
      </w:r>
    </w:p>
    <w:p w:rsidR="00F1039F" w:rsidRPr="009B3819" w:rsidRDefault="00F1039F" w:rsidP="009B381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039F">
        <w:rPr>
          <w:rFonts w:ascii="Times New Roman" w:hAnsi="Times New Roman" w:cs="Times New Roman"/>
          <w:sz w:val="28"/>
          <w:szCs w:val="28"/>
        </w:rPr>
        <w:t xml:space="preserve">2019-2021 </w:t>
      </w:r>
      <w:proofErr w:type="spellStart"/>
      <w:r w:rsidRPr="00F1039F">
        <w:rPr>
          <w:rFonts w:ascii="Times New Roman" w:hAnsi="Times New Roman" w:cs="Times New Roman"/>
          <w:sz w:val="28"/>
          <w:szCs w:val="28"/>
        </w:rPr>
        <w:t>елларга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мөлкәтен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хосусыйлаштыруның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фараз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планына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5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мөлкәт</w:t>
      </w:r>
      <w:proofErr w:type="spellEnd"/>
      <w:r w:rsidRPr="00F1039F">
        <w:rPr>
          <w:rFonts w:ascii="Times New Roman" w:hAnsi="Times New Roman" w:cs="Times New Roman"/>
          <w:sz w:val="28"/>
          <w:szCs w:val="28"/>
        </w:rPr>
        <w:t xml:space="preserve"> объекты </w:t>
      </w:r>
      <w:proofErr w:type="spellStart"/>
      <w:r w:rsidRPr="00F1039F">
        <w:rPr>
          <w:rFonts w:ascii="Times New Roman" w:hAnsi="Times New Roman" w:cs="Times New Roman"/>
          <w:sz w:val="28"/>
          <w:szCs w:val="28"/>
        </w:rPr>
        <w:t>кертелгән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 иде</w:t>
      </w:r>
      <w:r w:rsidRPr="00F1039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039F">
        <w:rPr>
          <w:rFonts w:ascii="Times New Roman" w:hAnsi="Times New Roman" w:cs="Times New Roman"/>
          <w:sz w:val="28"/>
          <w:szCs w:val="28"/>
        </w:rPr>
        <w:t>шуларның</w:t>
      </w:r>
      <w:proofErr w:type="spellEnd"/>
      <w:r w:rsidRPr="00F1039F">
        <w:rPr>
          <w:rFonts w:ascii="Times New Roman" w:hAnsi="Times New Roman" w:cs="Times New Roman"/>
          <w:sz w:val="28"/>
          <w:szCs w:val="28"/>
        </w:rPr>
        <w:t xml:space="preserve"> 2021 </w:t>
      </w:r>
      <w:proofErr w:type="spellStart"/>
      <w:r w:rsidRPr="00F1039F">
        <w:rPr>
          <w:rFonts w:ascii="Times New Roman" w:hAnsi="Times New Roman" w:cs="Times New Roman"/>
          <w:sz w:val="28"/>
          <w:szCs w:val="28"/>
        </w:rPr>
        <w:t>елда</w:t>
      </w:r>
      <w:proofErr w:type="spellEnd"/>
      <w:r w:rsidRPr="00F103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039F">
        <w:rPr>
          <w:rFonts w:ascii="Times New Roman" w:hAnsi="Times New Roman" w:cs="Times New Roman"/>
          <w:sz w:val="28"/>
          <w:szCs w:val="28"/>
        </w:rPr>
        <w:t>хосусыйлаштыру</w:t>
      </w:r>
      <w:proofErr w:type="spellEnd"/>
      <w:r w:rsidRPr="00F103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039F">
        <w:rPr>
          <w:rFonts w:ascii="Times New Roman" w:hAnsi="Times New Roman" w:cs="Times New Roman"/>
          <w:sz w:val="28"/>
          <w:szCs w:val="28"/>
        </w:rPr>
        <w:t>срогы</w:t>
      </w:r>
      <w:proofErr w:type="spellEnd"/>
      <w:r w:rsidRPr="00F1039F">
        <w:rPr>
          <w:rFonts w:ascii="Times New Roman" w:hAnsi="Times New Roman" w:cs="Times New Roman"/>
          <w:sz w:val="28"/>
          <w:szCs w:val="28"/>
        </w:rPr>
        <w:t xml:space="preserve"> 5 </w:t>
      </w:r>
      <w:proofErr w:type="spellStart"/>
      <w:r w:rsidRPr="00F1039F">
        <w:rPr>
          <w:rFonts w:ascii="Times New Roman" w:hAnsi="Times New Roman" w:cs="Times New Roman"/>
          <w:sz w:val="28"/>
          <w:szCs w:val="28"/>
        </w:rPr>
        <w:t>объектка</w:t>
      </w:r>
      <w:proofErr w:type="spellEnd"/>
      <w:r w:rsidRPr="00F1039F">
        <w:rPr>
          <w:rFonts w:ascii="Times New Roman" w:hAnsi="Times New Roman" w:cs="Times New Roman"/>
          <w:sz w:val="28"/>
          <w:szCs w:val="28"/>
        </w:rPr>
        <w:t xml:space="preserve"> карата </w:t>
      </w:r>
      <w:proofErr w:type="spellStart"/>
      <w:r w:rsidRPr="00F1039F">
        <w:rPr>
          <w:rFonts w:ascii="Times New Roman" w:hAnsi="Times New Roman" w:cs="Times New Roman"/>
          <w:sz w:val="28"/>
          <w:szCs w:val="28"/>
        </w:rPr>
        <w:t>билгеләнгән</w:t>
      </w:r>
      <w:proofErr w:type="spellEnd"/>
      <w:r w:rsidRPr="00F1039F">
        <w:rPr>
          <w:rFonts w:ascii="Times New Roman" w:hAnsi="Times New Roman" w:cs="Times New Roman"/>
          <w:sz w:val="28"/>
          <w:szCs w:val="28"/>
        </w:rPr>
        <w:t>.</w:t>
      </w:r>
    </w:p>
    <w:p w:rsidR="00F1039F" w:rsidRPr="00F1039F" w:rsidRDefault="00F1039F" w:rsidP="00F1039F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2021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3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мөлкәт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объектына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карата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торглар</w:t>
      </w:r>
      <w:proofErr w:type="spellEnd"/>
      <w:r w:rsidRPr="00F103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039F">
        <w:rPr>
          <w:rFonts w:ascii="Times New Roman" w:hAnsi="Times New Roman" w:cs="Times New Roman"/>
          <w:sz w:val="28"/>
          <w:szCs w:val="28"/>
        </w:rPr>
        <w:t>үткәрелде</w:t>
      </w:r>
      <w:proofErr w:type="spellEnd"/>
      <w:r w:rsidRPr="00F1039F">
        <w:rPr>
          <w:rFonts w:ascii="Times New Roman" w:hAnsi="Times New Roman" w:cs="Times New Roman"/>
          <w:sz w:val="28"/>
          <w:szCs w:val="28"/>
        </w:rPr>
        <w:t>:</w:t>
      </w:r>
    </w:p>
    <w:p w:rsidR="00F1039F" w:rsidRPr="00F1039F" w:rsidRDefault="00F1039F" w:rsidP="00F1039F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F1039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бәясе турында ачык формада </w:t>
      </w:r>
      <w:proofErr w:type="spellStart"/>
      <w:r w:rsidRPr="00F1039F">
        <w:rPr>
          <w:rFonts w:ascii="Times New Roman" w:hAnsi="Times New Roman" w:cs="Times New Roman"/>
          <w:sz w:val="28"/>
          <w:szCs w:val="28"/>
        </w:rPr>
        <w:t>тәкъ</w:t>
      </w:r>
      <w:r>
        <w:rPr>
          <w:rFonts w:ascii="Times New Roman" w:hAnsi="Times New Roman" w:cs="Times New Roman"/>
          <w:sz w:val="28"/>
          <w:szCs w:val="28"/>
        </w:rPr>
        <w:t>димнәр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тапшыру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039F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F1039F">
        <w:rPr>
          <w:rFonts w:ascii="Times New Roman" w:hAnsi="Times New Roman" w:cs="Times New Roman"/>
          <w:sz w:val="28"/>
          <w:szCs w:val="28"/>
          <w:lang w:val="tt-RU"/>
        </w:rPr>
        <w:t xml:space="preserve">электрон формада </w:t>
      </w:r>
      <w:r w:rsidRPr="00F1039F">
        <w:rPr>
          <w:rFonts w:ascii="Times New Roman" w:hAnsi="Times New Roman" w:cs="Times New Roman"/>
          <w:sz w:val="28"/>
          <w:szCs w:val="28"/>
        </w:rPr>
        <w:t xml:space="preserve">аукцион </w:t>
      </w:r>
      <w:proofErr w:type="spellStart"/>
      <w:r w:rsidRPr="00F1039F">
        <w:rPr>
          <w:rFonts w:ascii="Times New Roman" w:hAnsi="Times New Roman" w:cs="Times New Roman"/>
          <w:sz w:val="28"/>
          <w:szCs w:val="28"/>
        </w:rPr>
        <w:t>үткәрү</w:t>
      </w:r>
      <w:proofErr w:type="spellEnd"/>
      <w:r w:rsidRPr="00F1039F">
        <w:rPr>
          <w:rFonts w:ascii="Times New Roman" w:hAnsi="Times New Roman" w:cs="Times New Roman"/>
          <w:sz w:val="28"/>
          <w:szCs w:val="28"/>
        </w:rPr>
        <w:t xml:space="preserve"> юлы </w:t>
      </w:r>
      <w:proofErr w:type="spellStart"/>
      <w:r w:rsidRPr="00F1039F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F1039F" w:rsidRPr="009B3819" w:rsidRDefault="00F1039F" w:rsidP="00F1039F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F1039F">
        <w:rPr>
          <w:rFonts w:ascii="Times New Roman" w:hAnsi="Times New Roman" w:cs="Times New Roman"/>
          <w:sz w:val="28"/>
          <w:szCs w:val="28"/>
        </w:rPr>
        <w:t xml:space="preserve">- электрон </w:t>
      </w:r>
      <w:proofErr w:type="spellStart"/>
      <w:r w:rsidRPr="00F1039F">
        <w:rPr>
          <w:rFonts w:ascii="Times New Roman" w:hAnsi="Times New Roman" w:cs="Times New Roman"/>
          <w:sz w:val="28"/>
          <w:szCs w:val="28"/>
        </w:rPr>
        <w:t>формада</w:t>
      </w:r>
      <w:proofErr w:type="spellEnd"/>
      <w:r w:rsidRPr="00F103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халык алдында </w:t>
      </w:r>
      <w:proofErr w:type="spellStart"/>
      <w:r w:rsidRPr="00F1039F">
        <w:rPr>
          <w:rFonts w:ascii="Times New Roman" w:hAnsi="Times New Roman" w:cs="Times New Roman"/>
          <w:sz w:val="28"/>
          <w:szCs w:val="28"/>
        </w:rPr>
        <w:t>тәкъдим</w:t>
      </w:r>
      <w:proofErr w:type="spellEnd"/>
      <w:r w:rsidRPr="00F103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039F">
        <w:rPr>
          <w:rFonts w:ascii="Times New Roman" w:hAnsi="Times New Roman" w:cs="Times New Roman"/>
          <w:sz w:val="28"/>
          <w:szCs w:val="28"/>
        </w:rPr>
        <w:t>итү</w:t>
      </w:r>
      <w:proofErr w:type="spellEnd"/>
      <w:r w:rsidRPr="00F1039F">
        <w:rPr>
          <w:rFonts w:ascii="Times New Roman" w:hAnsi="Times New Roman" w:cs="Times New Roman"/>
          <w:sz w:val="28"/>
          <w:szCs w:val="28"/>
        </w:rPr>
        <w:t xml:space="preserve"> юлы </w:t>
      </w:r>
      <w:proofErr w:type="spellStart"/>
      <w:r w:rsidRPr="00F1039F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F1039F">
        <w:rPr>
          <w:rFonts w:ascii="Times New Roman" w:hAnsi="Times New Roman" w:cs="Times New Roman"/>
          <w:sz w:val="28"/>
          <w:szCs w:val="28"/>
        </w:rPr>
        <w:t>.</w:t>
      </w:r>
    </w:p>
    <w:p w:rsidR="00F1039F" w:rsidRPr="009B3819" w:rsidRDefault="00F1039F" w:rsidP="00364C18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F1039F">
        <w:rPr>
          <w:rFonts w:ascii="Times New Roman" w:hAnsi="Times New Roman" w:cs="Times New Roman"/>
          <w:sz w:val="28"/>
          <w:szCs w:val="28"/>
        </w:rPr>
        <w:t>Хосусыйл</w:t>
      </w:r>
      <w:r w:rsidR="006B5035">
        <w:rPr>
          <w:rFonts w:ascii="Times New Roman" w:hAnsi="Times New Roman" w:cs="Times New Roman"/>
          <w:sz w:val="28"/>
          <w:szCs w:val="28"/>
        </w:rPr>
        <w:t>аштырыла</w:t>
      </w:r>
      <w:proofErr w:type="spellEnd"/>
      <w:r w:rsidR="006B50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5035">
        <w:rPr>
          <w:rFonts w:ascii="Times New Roman" w:hAnsi="Times New Roman" w:cs="Times New Roman"/>
          <w:sz w:val="28"/>
          <w:szCs w:val="28"/>
        </w:rPr>
        <w:t>торган</w:t>
      </w:r>
      <w:proofErr w:type="spellEnd"/>
      <w:r w:rsidR="006B50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5035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6B50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5035">
        <w:rPr>
          <w:rFonts w:ascii="Times New Roman" w:hAnsi="Times New Roman" w:cs="Times New Roman"/>
          <w:sz w:val="28"/>
          <w:szCs w:val="28"/>
        </w:rPr>
        <w:t>мөлкәт</w:t>
      </w:r>
      <w:r w:rsidRPr="00F1039F">
        <w:rPr>
          <w:rFonts w:ascii="Times New Roman" w:hAnsi="Times New Roman" w:cs="Times New Roman"/>
          <w:sz w:val="28"/>
          <w:szCs w:val="28"/>
        </w:rPr>
        <w:t>нең</w:t>
      </w:r>
      <w:proofErr w:type="spellEnd"/>
      <w:r w:rsidRPr="00F103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039F">
        <w:rPr>
          <w:rFonts w:ascii="Times New Roman" w:hAnsi="Times New Roman" w:cs="Times New Roman"/>
          <w:sz w:val="28"/>
          <w:szCs w:val="28"/>
        </w:rPr>
        <w:t>башлангыч</w:t>
      </w:r>
      <w:proofErr w:type="spellEnd"/>
      <w:r w:rsidRPr="00F103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039F">
        <w:rPr>
          <w:rFonts w:ascii="Times New Roman" w:hAnsi="Times New Roman" w:cs="Times New Roman"/>
          <w:sz w:val="28"/>
          <w:szCs w:val="28"/>
        </w:rPr>
        <w:t>бәясе</w:t>
      </w:r>
      <w:proofErr w:type="spellEnd"/>
      <w:r w:rsidRPr="00F1039F">
        <w:rPr>
          <w:rFonts w:ascii="Times New Roman" w:hAnsi="Times New Roman" w:cs="Times New Roman"/>
          <w:sz w:val="28"/>
          <w:szCs w:val="28"/>
        </w:rPr>
        <w:t xml:space="preserve"> </w:t>
      </w:r>
      <w:r w:rsidR="006B5035" w:rsidRPr="006B5035">
        <w:rPr>
          <w:rFonts w:ascii="Times New Roman" w:hAnsi="Times New Roman" w:cs="Times New Roman"/>
          <w:sz w:val="28"/>
          <w:szCs w:val="28"/>
          <w:lang w:val="tt-RU"/>
        </w:rPr>
        <w:t xml:space="preserve">«Россия Федерациясендә бәяләү эшчәнлеге турында» 1998 елның 29 июлендәге 135-ФЗ номерлы Федераль закон нигезендә </w:t>
      </w:r>
      <w:proofErr w:type="spellStart"/>
      <w:r w:rsidR="006B5035">
        <w:rPr>
          <w:rFonts w:ascii="Times New Roman" w:hAnsi="Times New Roman" w:cs="Times New Roman"/>
          <w:sz w:val="28"/>
          <w:szCs w:val="28"/>
        </w:rPr>
        <w:t>башкарылганнарны</w:t>
      </w:r>
      <w:proofErr w:type="spellEnd"/>
      <w:r w:rsidRPr="00F103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039F">
        <w:rPr>
          <w:rFonts w:ascii="Times New Roman" w:hAnsi="Times New Roman" w:cs="Times New Roman"/>
          <w:sz w:val="28"/>
          <w:szCs w:val="28"/>
        </w:rPr>
        <w:t>бәяләү</w:t>
      </w:r>
      <w:proofErr w:type="spellEnd"/>
      <w:r w:rsidRPr="00F103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039F">
        <w:rPr>
          <w:rFonts w:ascii="Times New Roman" w:hAnsi="Times New Roman" w:cs="Times New Roman"/>
          <w:sz w:val="28"/>
          <w:szCs w:val="28"/>
        </w:rPr>
        <w:t>турындагы</w:t>
      </w:r>
      <w:proofErr w:type="spellEnd"/>
      <w:r w:rsidRPr="00F103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039F">
        <w:rPr>
          <w:rFonts w:ascii="Times New Roman" w:hAnsi="Times New Roman" w:cs="Times New Roman"/>
          <w:sz w:val="28"/>
          <w:szCs w:val="28"/>
        </w:rPr>
        <w:t>хисаплар</w:t>
      </w:r>
      <w:proofErr w:type="spellEnd"/>
      <w:r w:rsidRPr="00F103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039F">
        <w:rPr>
          <w:rFonts w:ascii="Times New Roman" w:hAnsi="Times New Roman" w:cs="Times New Roman"/>
          <w:sz w:val="28"/>
          <w:szCs w:val="28"/>
        </w:rPr>
        <w:t>нигезендә</w:t>
      </w:r>
      <w:proofErr w:type="spellEnd"/>
      <w:r w:rsidRPr="00F103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039F">
        <w:rPr>
          <w:rFonts w:ascii="Times New Roman" w:hAnsi="Times New Roman" w:cs="Times New Roman"/>
          <w:sz w:val="28"/>
          <w:szCs w:val="28"/>
        </w:rPr>
        <w:t>билгеләнде</w:t>
      </w:r>
      <w:proofErr w:type="spellEnd"/>
    </w:p>
    <w:p w:rsidR="00485738" w:rsidRDefault="006B5035" w:rsidP="00364C18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B5035">
        <w:rPr>
          <w:rFonts w:ascii="Times New Roman" w:hAnsi="Times New Roman" w:cs="Times New Roman"/>
          <w:color w:val="000000"/>
          <w:sz w:val="28"/>
          <w:szCs w:val="28"/>
        </w:rPr>
        <w:t>Хосусыйлаштыру</w:t>
      </w:r>
      <w:proofErr w:type="spellEnd"/>
      <w:r w:rsidRPr="006B50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B5035">
        <w:rPr>
          <w:rFonts w:ascii="Times New Roman" w:hAnsi="Times New Roman" w:cs="Times New Roman"/>
          <w:color w:val="000000"/>
          <w:sz w:val="28"/>
          <w:szCs w:val="28"/>
        </w:rPr>
        <w:t>программасында</w:t>
      </w:r>
      <w:proofErr w:type="spellEnd"/>
      <w:r w:rsidRPr="006B50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B5035">
        <w:rPr>
          <w:rFonts w:ascii="Times New Roman" w:hAnsi="Times New Roman" w:cs="Times New Roman"/>
          <w:color w:val="000000"/>
          <w:sz w:val="28"/>
          <w:szCs w:val="28"/>
        </w:rPr>
        <w:t>куелган</w:t>
      </w:r>
      <w:proofErr w:type="spellEnd"/>
      <w:r w:rsidRPr="006B50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B5035">
        <w:rPr>
          <w:rFonts w:ascii="Times New Roman" w:hAnsi="Times New Roman" w:cs="Times New Roman"/>
          <w:color w:val="000000"/>
          <w:sz w:val="28"/>
          <w:szCs w:val="28"/>
        </w:rPr>
        <w:t>бурычларны</w:t>
      </w:r>
      <w:proofErr w:type="spellEnd"/>
      <w:r w:rsidRPr="006B50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B5035">
        <w:rPr>
          <w:rFonts w:ascii="Times New Roman" w:hAnsi="Times New Roman" w:cs="Times New Roman"/>
          <w:color w:val="000000"/>
          <w:sz w:val="28"/>
          <w:szCs w:val="28"/>
        </w:rPr>
        <w:t>тормышка</w:t>
      </w:r>
      <w:proofErr w:type="spellEnd"/>
      <w:r w:rsidRPr="006B50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B5035">
        <w:rPr>
          <w:rFonts w:ascii="Times New Roman" w:hAnsi="Times New Roman" w:cs="Times New Roman"/>
          <w:color w:val="000000"/>
          <w:sz w:val="28"/>
          <w:szCs w:val="28"/>
        </w:rPr>
        <w:t>ашыру</w:t>
      </w:r>
      <w:proofErr w:type="spellEnd"/>
      <w:r w:rsidRPr="006B50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B5035">
        <w:rPr>
          <w:rFonts w:ascii="Times New Roman" w:hAnsi="Times New Roman" w:cs="Times New Roman"/>
          <w:color w:val="000000"/>
          <w:sz w:val="28"/>
          <w:szCs w:val="28"/>
        </w:rPr>
        <w:t>кысаларында</w:t>
      </w:r>
      <w:proofErr w:type="spellEnd"/>
      <w:r w:rsidRPr="006B50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B5035">
        <w:rPr>
          <w:rFonts w:ascii="Times New Roman" w:hAnsi="Times New Roman" w:cs="Times New Roman"/>
          <w:color w:val="000000"/>
          <w:sz w:val="28"/>
          <w:szCs w:val="28"/>
        </w:rPr>
        <w:t>түбәндәгеләргә</w:t>
      </w:r>
      <w:proofErr w:type="spellEnd"/>
      <w:r w:rsidRPr="006B50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B5035">
        <w:rPr>
          <w:rFonts w:ascii="Times New Roman" w:hAnsi="Times New Roman" w:cs="Times New Roman"/>
          <w:color w:val="000000"/>
          <w:sz w:val="28"/>
          <w:szCs w:val="28"/>
        </w:rPr>
        <w:t>ирешелде</w:t>
      </w:r>
      <w:proofErr w:type="spellEnd"/>
      <w:r w:rsidRPr="006B503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6B5035" w:rsidRPr="009B3819" w:rsidRDefault="006B5035" w:rsidP="00364C18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4"/>
        <w:tblW w:w="1009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96"/>
        <w:gridCol w:w="2381"/>
        <w:gridCol w:w="2297"/>
        <w:gridCol w:w="1559"/>
        <w:gridCol w:w="1276"/>
        <w:gridCol w:w="1984"/>
      </w:tblGrid>
      <w:tr w:rsidR="00485738" w:rsidRPr="009B3819" w:rsidTr="00004647">
        <w:tc>
          <w:tcPr>
            <w:tcW w:w="596" w:type="dxa"/>
          </w:tcPr>
          <w:p w:rsidR="00485738" w:rsidRPr="006B5035" w:rsidRDefault="006B5035" w:rsidP="009B3819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т\с</w:t>
            </w:r>
          </w:p>
        </w:tc>
        <w:tc>
          <w:tcPr>
            <w:tcW w:w="2381" w:type="dxa"/>
          </w:tcPr>
          <w:p w:rsidR="00485738" w:rsidRPr="006B5035" w:rsidRDefault="006B5035" w:rsidP="009B3819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Исеме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297" w:type="dxa"/>
          </w:tcPr>
          <w:p w:rsidR="00485738" w:rsidRPr="00364C18" w:rsidRDefault="006B5035" w:rsidP="009B3819">
            <w:pPr>
              <w:ind w:firstLine="1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Урнашу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урыны</w:t>
            </w:r>
            <w:proofErr w:type="spellEnd"/>
          </w:p>
        </w:tc>
        <w:tc>
          <w:tcPr>
            <w:tcW w:w="1559" w:type="dxa"/>
          </w:tcPr>
          <w:p w:rsidR="00485738" w:rsidRPr="00364C18" w:rsidRDefault="006B5035" w:rsidP="009B3819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Торглар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датасы</w:t>
            </w:r>
            <w:proofErr w:type="spellEnd"/>
          </w:p>
        </w:tc>
        <w:tc>
          <w:tcPr>
            <w:tcW w:w="1276" w:type="dxa"/>
          </w:tcPr>
          <w:p w:rsidR="00485738" w:rsidRPr="00364C18" w:rsidRDefault="006B5035" w:rsidP="009B3819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Сату бәясе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мең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сум</w:t>
            </w:r>
            <w:proofErr w:type="spellEnd"/>
            <w:r w:rsidR="00485738" w:rsidRPr="00364C1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84" w:type="dxa"/>
          </w:tcPr>
          <w:p w:rsidR="00485738" w:rsidRPr="00364C18" w:rsidRDefault="006B5035" w:rsidP="009B3819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Сатып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алучы</w:t>
            </w:r>
            <w:proofErr w:type="spellEnd"/>
          </w:p>
        </w:tc>
      </w:tr>
      <w:tr w:rsidR="00485738" w:rsidRPr="009B3819" w:rsidTr="00004647">
        <w:tc>
          <w:tcPr>
            <w:tcW w:w="596" w:type="dxa"/>
          </w:tcPr>
          <w:p w:rsidR="00485738" w:rsidRPr="00364C18" w:rsidRDefault="00485738" w:rsidP="009B3819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4C1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381" w:type="dxa"/>
          </w:tcPr>
          <w:p w:rsidR="00485738" w:rsidRPr="006B5035" w:rsidRDefault="00B8425B" w:rsidP="009B3819">
            <w:pPr>
              <w:ind w:firstLine="45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364C18">
              <w:rPr>
                <w:rFonts w:ascii="Times New Roman" w:hAnsi="Times New Roman" w:cs="Times New Roman"/>
                <w:sz w:val="26"/>
                <w:szCs w:val="26"/>
              </w:rPr>
              <w:t>1001</w:t>
            </w:r>
            <w:r w:rsidR="006B5035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номерлы торак булмаган урын</w:t>
            </w:r>
          </w:p>
        </w:tc>
        <w:tc>
          <w:tcPr>
            <w:tcW w:w="2297" w:type="dxa"/>
          </w:tcPr>
          <w:p w:rsidR="00485738" w:rsidRPr="006B5035" w:rsidRDefault="006B5035" w:rsidP="009B3819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6B5035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Түбән Кама шәһәре</w:t>
            </w:r>
            <w:r w:rsidR="00485738" w:rsidRPr="006B5035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, </w:t>
            </w:r>
            <w:r w:rsidRPr="006B5035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Тынычлык пр., </w:t>
            </w:r>
            <w:r w:rsidR="00B8425B" w:rsidRPr="006B5035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46</w:t>
            </w:r>
            <w:r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йорт</w:t>
            </w:r>
            <w:r w:rsidRPr="006B5035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, </w:t>
            </w:r>
            <w:r w:rsidR="00B8425B" w:rsidRPr="006B5035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1001</w:t>
            </w:r>
            <w:r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урын</w:t>
            </w:r>
          </w:p>
        </w:tc>
        <w:tc>
          <w:tcPr>
            <w:tcW w:w="1559" w:type="dxa"/>
          </w:tcPr>
          <w:p w:rsidR="00485738" w:rsidRPr="00364C18" w:rsidRDefault="00B8425B" w:rsidP="009B3819">
            <w:pPr>
              <w:ind w:hanging="1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4C18">
              <w:rPr>
                <w:rFonts w:ascii="Times New Roman" w:hAnsi="Times New Roman" w:cs="Times New Roman"/>
                <w:sz w:val="26"/>
                <w:szCs w:val="26"/>
              </w:rPr>
              <w:t>28.09.2021</w:t>
            </w:r>
          </w:p>
        </w:tc>
        <w:tc>
          <w:tcPr>
            <w:tcW w:w="1276" w:type="dxa"/>
          </w:tcPr>
          <w:p w:rsidR="00485738" w:rsidRPr="00364C18" w:rsidRDefault="00B8425B" w:rsidP="009B3819">
            <w:pPr>
              <w:pStyle w:val="a3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64C18">
              <w:rPr>
                <w:rFonts w:ascii="Times New Roman" w:hAnsi="Times New Roman" w:cs="Times New Roman"/>
                <w:sz w:val="26"/>
                <w:szCs w:val="26"/>
              </w:rPr>
              <w:t>4 850,069</w:t>
            </w:r>
          </w:p>
        </w:tc>
        <w:tc>
          <w:tcPr>
            <w:tcW w:w="1984" w:type="dxa"/>
          </w:tcPr>
          <w:p w:rsidR="00485738" w:rsidRPr="006B5035" w:rsidRDefault="00B8425B" w:rsidP="009B3819">
            <w:pPr>
              <w:pStyle w:val="a3"/>
              <w:ind w:hanging="125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proofErr w:type="spellStart"/>
            <w:r w:rsidRPr="00364C18">
              <w:rPr>
                <w:rFonts w:ascii="Times New Roman" w:hAnsi="Times New Roman" w:cs="Times New Roman"/>
                <w:sz w:val="26"/>
                <w:szCs w:val="26"/>
              </w:rPr>
              <w:t>Татэнергосбыт</w:t>
            </w:r>
            <w:proofErr w:type="spellEnd"/>
            <w:r w:rsidR="006B5035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АҖ</w:t>
            </w:r>
          </w:p>
        </w:tc>
      </w:tr>
    </w:tbl>
    <w:p w:rsidR="00506F46" w:rsidRDefault="00506F46" w:rsidP="009B3819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</w:p>
    <w:p w:rsidR="00D42B2B" w:rsidRPr="009B3819" w:rsidRDefault="006B5035" w:rsidP="009B3819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6B5035">
        <w:rPr>
          <w:rFonts w:ascii="Times New Roman" w:hAnsi="Times New Roman" w:cs="Times New Roman"/>
          <w:sz w:val="28"/>
          <w:szCs w:val="28"/>
        </w:rPr>
        <w:lastRenderedPageBreak/>
        <w:t xml:space="preserve">2 </w:t>
      </w:r>
      <w:proofErr w:type="spellStart"/>
      <w:r w:rsidRPr="006B5035">
        <w:rPr>
          <w:rFonts w:ascii="Times New Roman" w:hAnsi="Times New Roman" w:cs="Times New Roman"/>
          <w:sz w:val="28"/>
          <w:szCs w:val="28"/>
        </w:rPr>
        <w:t>күчемсез</w:t>
      </w:r>
      <w:proofErr w:type="spellEnd"/>
      <w:r w:rsidRPr="006B50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5035">
        <w:rPr>
          <w:rFonts w:ascii="Times New Roman" w:hAnsi="Times New Roman" w:cs="Times New Roman"/>
          <w:sz w:val="28"/>
          <w:szCs w:val="28"/>
        </w:rPr>
        <w:t>милек</w:t>
      </w:r>
      <w:proofErr w:type="spellEnd"/>
      <w:r w:rsidRPr="006B5035">
        <w:rPr>
          <w:rFonts w:ascii="Times New Roman" w:hAnsi="Times New Roman" w:cs="Times New Roman"/>
          <w:sz w:val="28"/>
          <w:szCs w:val="28"/>
        </w:rPr>
        <w:t xml:space="preserve"> объекты </w:t>
      </w:r>
      <w:proofErr w:type="spellStart"/>
      <w:r w:rsidRPr="006B5035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6B50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5035">
        <w:rPr>
          <w:rFonts w:ascii="Times New Roman" w:hAnsi="Times New Roman" w:cs="Times New Roman"/>
          <w:sz w:val="28"/>
          <w:szCs w:val="28"/>
        </w:rPr>
        <w:t>торглар</w:t>
      </w:r>
      <w:proofErr w:type="spellEnd"/>
      <w:r w:rsidRPr="006B50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5035">
        <w:rPr>
          <w:rFonts w:ascii="Times New Roman" w:hAnsi="Times New Roman" w:cs="Times New Roman"/>
          <w:sz w:val="28"/>
          <w:szCs w:val="28"/>
        </w:rPr>
        <w:t>үткәрелде</w:t>
      </w:r>
      <w:proofErr w:type="spellEnd"/>
      <w:r w:rsidRPr="006B503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B5035">
        <w:rPr>
          <w:rFonts w:ascii="Times New Roman" w:hAnsi="Times New Roman" w:cs="Times New Roman"/>
          <w:sz w:val="28"/>
          <w:szCs w:val="28"/>
        </w:rPr>
        <w:t>Әмма</w:t>
      </w:r>
      <w:proofErr w:type="spellEnd"/>
      <w:r w:rsidRPr="006B50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5035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6B50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5035">
        <w:rPr>
          <w:rFonts w:ascii="Times New Roman" w:hAnsi="Times New Roman" w:cs="Times New Roman"/>
          <w:sz w:val="28"/>
          <w:szCs w:val="28"/>
        </w:rPr>
        <w:t>алучыла</w:t>
      </w:r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булмау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сәбәпле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торглар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булмаган</w:t>
      </w:r>
      <w:proofErr w:type="spellEnd"/>
      <w:r w:rsidRPr="006B50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5035">
        <w:rPr>
          <w:rFonts w:ascii="Times New Roman" w:hAnsi="Times New Roman" w:cs="Times New Roman"/>
          <w:sz w:val="28"/>
          <w:szCs w:val="28"/>
        </w:rPr>
        <w:t>дип</w:t>
      </w:r>
      <w:proofErr w:type="spellEnd"/>
      <w:r w:rsidRPr="006B50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5035">
        <w:rPr>
          <w:rFonts w:ascii="Times New Roman" w:hAnsi="Times New Roman" w:cs="Times New Roman"/>
          <w:sz w:val="28"/>
          <w:szCs w:val="28"/>
        </w:rPr>
        <w:t>табылды</w:t>
      </w:r>
      <w:proofErr w:type="spellEnd"/>
      <w:r w:rsidRPr="006B5035">
        <w:rPr>
          <w:rFonts w:ascii="Times New Roman" w:hAnsi="Times New Roman" w:cs="Times New Roman"/>
          <w:sz w:val="28"/>
          <w:szCs w:val="28"/>
        </w:rPr>
        <w:t>.</w:t>
      </w:r>
    </w:p>
    <w:p w:rsidR="00D42B2B" w:rsidRPr="009B3819" w:rsidRDefault="00D42B2B" w:rsidP="009B3819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09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96"/>
        <w:gridCol w:w="2381"/>
        <w:gridCol w:w="2977"/>
        <w:gridCol w:w="1417"/>
        <w:gridCol w:w="1418"/>
        <w:gridCol w:w="1304"/>
      </w:tblGrid>
      <w:tr w:rsidR="006B5035" w:rsidRPr="009B3819" w:rsidTr="00004647">
        <w:tc>
          <w:tcPr>
            <w:tcW w:w="596" w:type="dxa"/>
          </w:tcPr>
          <w:p w:rsidR="006B5035" w:rsidRPr="006B5035" w:rsidRDefault="006B5035" w:rsidP="006B503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т\с</w:t>
            </w:r>
          </w:p>
        </w:tc>
        <w:tc>
          <w:tcPr>
            <w:tcW w:w="2381" w:type="dxa"/>
          </w:tcPr>
          <w:p w:rsidR="006B5035" w:rsidRPr="006B5035" w:rsidRDefault="006B5035" w:rsidP="006B5035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Исеме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977" w:type="dxa"/>
          </w:tcPr>
          <w:p w:rsidR="006B5035" w:rsidRPr="00364C18" w:rsidRDefault="006B5035" w:rsidP="006B5035">
            <w:pPr>
              <w:ind w:firstLine="1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Урнашу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урыны</w:t>
            </w:r>
            <w:proofErr w:type="spellEnd"/>
          </w:p>
        </w:tc>
        <w:tc>
          <w:tcPr>
            <w:tcW w:w="1417" w:type="dxa"/>
          </w:tcPr>
          <w:p w:rsidR="006B5035" w:rsidRPr="00364C18" w:rsidRDefault="006B5035" w:rsidP="006B503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Торглар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датасы</w:t>
            </w:r>
            <w:proofErr w:type="spellEnd"/>
          </w:p>
        </w:tc>
        <w:tc>
          <w:tcPr>
            <w:tcW w:w="1418" w:type="dxa"/>
          </w:tcPr>
          <w:p w:rsidR="006B5035" w:rsidRDefault="006B5035" w:rsidP="006B503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Сатуның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башлан</w:t>
            </w:r>
            <w:proofErr w:type="spellEnd"/>
          </w:p>
          <w:p w:rsidR="006B5035" w:rsidRPr="004638DB" w:rsidRDefault="006B5035" w:rsidP="006B503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гыч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бә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ясе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мең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сум</w:t>
            </w:r>
            <w:proofErr w:type="spellEnd"/>
            <w:r w:rsidRPr="004638D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304" w:type="dxa"/>
          </w:tcPr>
          <w:p w:rsidR="006B5035" w:rsidRPr="006B5035" w:rsidRDefault="006B5035" w:rsidP="006B503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Нәтиҗә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6B5035" w:rsidRPr="009B3819" w:rsidTr="00004647">
        <w:tc>
          <w:tcPr>
            <w:tcW w:w="596" w:type="dxa"/>
          </w:tcPr>
          <w:p w:rsidR="006B5035" w:rsidRPr="004638DB" w:rsidRDefault="006B5035" w:rsidP="006B503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38DB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381" w:type="dxa"/>
          </w:tcPr>
          <w:p w:rsidR="009C4CDB" w:rsidRPr="004638DB" w:rsidRDefault="009C4CDB" w:rsidP="009C4CDB">
            <w:pPr>
              <w:ind w:firstLine="4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Җир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кишәрлеге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белән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C4CDB">
              <w:rPr>
                <w:rFonts w:ascii="Times New Roman" w:hAnsi="Times New Roman" w:cs="Times New Roman"/>
                <w:sz w:val="26"/>
                <w:szCs w:val="26"/>
              </w:rPr>
              <w:t>патологоанатомия</w:t>
            </w:r>
            <w:proofErr w:type="spellEnd"/>
            <w:r w:rsidRPr="009C4CDB">
              <w:rPr>
                <w:rFonts w:ascii="Times New Roman" w:hAnsi="Times New Roman" w:cs="Times New Roman"/>
                <w:sz w:val="26"/>
                <w:szCs w:val="26"/>
              </w:rPr>
              <w:t xml:space="preserve"> корпусы</w:t>
            </w:r>
          </w:p>
        </w:tc>
        <w:tc>
          <w:tcPr>
            <w:tcW w:w="2977" w:type="dxa"/>
          </w:tcPr>
          <w:p w:rsidR="009C4CDB" w:rsidRPr="009C4CDB" w:rsidRDefault="009C4CDB" w:rsidP="009C4CDB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C4CDB">
              <w:rPr>
                <w:rFonts w:ascii="Times New Roman" w:hAnsi="Times New Roman" w:cs="Times New Roman"/>
                <w:sz w:val="26"/>
                <w:szCs w:val="26"/>
              </w:rPr>
              <w:t>Түбән</w:t>
            </w:r>
            <w:proofErr w:type="spellEnd"/>
            <w:r w:rsidRPr="009C4CDB">
              <w:rPr>
                <w:rFonts w:ascii="Times New Roman" w:hAnsi="Times New Roman" w:cs="Times New Roman"/>
                <w:sz w:val="26"/>
                <w:szCs w:val="26"/>
              </w:rPr>
              <w:t xml:space="preserve"> Кама </w:t>
            </w:r>
            <w:proofErr w:type="spellStart"/>
            <w:r w:rsidRPr="009C4CDB">
              <w:rPr>
                <w:rFonts w:ascii="Times New Roman" w:hAnsi="Times New Roman" w:cs="Times New Roman"/>
                <w:sz w:val="26"/>
                <w:szCs w:val="26"/>
              </w:rPr>
              <w:t>шәһәре</w:t>
            </w:r>
            <w:proofErr w:type="spellEnd"/>
            <w:r w:rsidRPr="009C4CD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9C4CDB" w:rsidRPr="004638DB" w:rsidRDefault="009C4CDB" w:rsidP="009C4CDB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9C4CDB">
              <w:rPr>
                <w:rFonts w:ascii="Times New Roman" w:hAnsi="Times New Roman" w:cs="Times New Roman"/>
                <w:sz w:val="26"/>
                <w:szCs w:val="26"/>
              </w:rPr>
              <w:t xml:space="preserve"> Менделеев </w:t>
            </w:r>
            <w:proofErr w:type="spellStart"/>
            <w:r w:rsidRPr="009C4CDB">
              <w:rPr>
                <w:rFonts w:ascii="Times New Roman" w:hAnsi="Times New Roman" w:cs="Times New Roman"/>
                <w:sz w:val="26"/>
                <w:szCs w:val="26"/>
              </w:rPr>
              <w:t>ур</w:t>
            </w:r>
            <w:proofErr w:type="spellEnd"/>
            <w:r w:rsidRPr="009C4CDB">
              <w:rPr>
                <w:rFonts w:ascii="Times New Roman" w:hAnsi="Times New Roman" w:cs="Times New Roman"/>
                <w:sz w:val="26"/>
                <w:szCs w:val="26"/>
              </w:rPr>
              <w:t xml:space="preserve">., 45 </w:t>
            </w:r>
            <w:proofErr w:type="spellStart"/>
            <w:r w:rsidRPr="009C4CDB">
              <w:rPr>
                <w:rFonts w:ascii="Times New Roman" w:hAnsi="Times New Roman" w:cs="Times New Roman"/>
                <w:sz w:val="26"/>
                <w:szCs w:val="26"/>
              </w:rPr>
              <w:t>йорт</w:t>
            </w:r>
            <w:proofErr w:type="spellEnd"/>
          </w:p>
        </w:tc>
        <w:tc>
          <w:tcPr>
            <w:tcW w:w="1417" w:type="dxa"/>
          </w:tcPr>
          <w:p w:rsidR="006B5035" w:rsidRPr="004638DB" w:rsidRDefault="006B5035" w:rsidP="006B5035">
            <w:pPr>
              <w:ind w:hanging="1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38DB">
              <w:rPr>
                <w:rFonts w:ascii="Times New Roman" w:hAnsi="Times New Roman" w:cs="Times New Roman"/>
                <w:sz w:val="26"/>
                <w:szCs w:val="26"/>
              </w:rPr>
              <w:t>26.07.2021</w:t>
            </w:r>
          </w:p>
        </w:tc>
        <w:tc>
          <w:tcPr>
            <w:tcW w:w="1418" w:type="dxa"/>
          </w:tcPr>
          <w:p w:rsidR="006B5035" w:rsidRPr="004638DB" w:rsidRDefault="006B5035" w:rsidP="006B5035">
            <w:pPr>
              <w:pStyle w:val="a3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638DB">
              <w:rPr>
                <w:rFonts w:ascii="Times New Roman" w:hAnsi="Times New Roman" w:cs="Times New Roman"/>
                <w:sz w:val="26"/>
                <w:szCs w:val="26"/>
              </w:rPr>
              <w:t>6 488,401</w:t>
            </w:r>
          </w:p>
        </w:tc>
        <w:tc>
          <w:tcPr>
            <w:tcW w:w="1304" w:type="dxa"/>
          </w:tcPr>
          <w:p w:rsidR="006B5035" w:rsidRPr="004638DB" w:rsidRDefault="006B5035" w:rsidP="006B5035">
            <w:pPr>
              <w:pStyle w:val="a3"/>
              <w:ind w:hanging="12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38D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6B5035" w:rsidRPr="009B3819" w:rsidTr="00004647">
        <w:tc>
          <w:tcPr>
            <w:tcW w:w="596" w:type="dxa"/>
          </w:tcPr>
          <w:p w:rsidR="006B5035" w:rsidRPr="004638DB" w:rsidRDefault="006B5035" w:rsidP="006B503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38D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381" w:type="dxa"/>
          </w:tcPr>
          <w:p w:rsidR="006B5035" w:rsidRPr="009C4CDB" w:rsidRDefault="009C4CDB" w:rsidP="006B5035">
            <w:pPr>
              <w:ind w:firstLine="0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Бина, җир кишәрлеге белән пар казаннары бинасы</w:t>
            </w:r>
          </w:p>
        </w:tc>
        <w:tc>
          <w:tcPr>
            <w:tcW w:w="2977" w:type="dxa"/>
          </w:tcPr>
          <w:p w:rsidR="006B5035" w:rsidRPr="009C4CDB" w:rsidRDefault="009C4CDB" w:rsidP="006B5035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Шәңгәлче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авылы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Мәктәп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., </w:t>
            </w:r>
            <w:r w:rsidR="006B5035" w:rsidRPr="004638DB">
              <w:rPr>
                <w:rFonts w:ascii="Times New Roman" w:hAnsi="Times New Roman" w:cs="Times New Roman"/>
                <w:sz w:val="26"/>
                <w:szCs w:val="26"/>
              </w:rPr>
              <w:t>19А</w:t>
            </w:r>
            <w:r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йорт</w:t>
            </w:r>
          </w:p>
        </w:tc>
        <w:tc>
          <w:tcPr>
            <w:tcW w:w="1417" w:type="dxa"/>
          </w:tcPr>
          <w:p w:rsidR="006B5035" w:rsidRPr="004638DB" w:rsidRDefault="006B5035" w:rsidP="006B5035">
            <w:pPr>
              <w:ind w:hanging="1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38DB">
              <w:rPr>
                <w:rFonts w:ascii="Times New Roman" w:hAnsi="Times New Roman" w:cs="Times New Roman"/>
                <w:sz w:val="26"/>
                <w:szCs w:val="26"/>
              </w:rPr>
              <w:t>01.12.2021</w:t>
            </w:r>
          </w:p>
        </w:tc>
        <w:tc>
          <w:tcPr>
            <w:tcW w:w="1418" w:type="dxa"/>
          </w:tcPr>
          <w:p w:rsidR="006B5035" w:rsidRPr="004638DB" w:rsidRDefault="006B5035" w:rsidP="006B5035">
            <w:pPr>
              <w:pStyle w:val="a3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638DB">
              <w:rPr>
                <w:rFonts w:ascii="Times New Roman" w:hAnsi="Times New Roman" w:cs="Times New Roman"/>
                <w:sz w:val="26"/>
                <w:szCs w:val="26"/>
              </w:rPr>
              <w:t>7 891,979</w:t>
            </w:r>
          </w:p>
        </w:tc>
        <w:tc>
          <w:tcPr>
            <w:tcW w:w="1304" w:type="dxa"/>
          </w:tcPr>
          <w:p w:rsidR="006B5035" w:rsidRPr="004638DB" w:rsidRDefault="006B5035" w:rsidP="006B5035">
            <w:pPr>
              <w:pStyle w:val="a3"/>
              <w:ind w:hanging="12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38D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D42B2B" w:rsidRPr="009B3819" w:rsidRDefault="00D42B2B" w:rsidP="009B3819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</w:p>
    <w:p w:rsidR="009C4CDB" w:rsidRDefault="009C4CDB" w:rsidP="009B3819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9C4CDB">
        <w:rPr>
          <w:rFonts w:ascii="Times New Roman" w:hAnsi="Times New Roman" w:cs="Times New Roman"/>
          <w:sz w:val="28"/>
          <w:szCs w:val="28"/>
        </w:rPr>
        <w:t>2019</w:t>
      </w:r>
      <w:r>
        <w:rPr>
          <w:rFonts w:ascii="Times New Roman" w:hAnsi="Times New Roman" w:cs="Times New Roman"/>
          <w:sz w:val="28"/>
          <w:szCs w:val="28"/>
        </w:rPr>
        <w:t xml:space="preserve">-2021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елларга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мөлкәтне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хосусыйлаштыру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</w:t>
      </w:r>
      <w:r w:rsidRPr="009C4CDB">
        <w:rPr>
          <w:rFonts w:ascii="Times New Roman" w:hAnsi="Times New Roman" w:cs="Times New Roman"/>
          <w:sz w:val="28"/>
          <w:szCs w:val="28"/>
        </w:rPr>
        <w:t>араз</w:t>
      </w:r>
      <w:proofErr w:type="spellEnd"/>
      <w:r w:rsidRPr="009C4C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4CDB">
        <w:rPr>
          <w:rFonts w:ascii="Times New Roman" w:hAnsi="Times New Roman" w:cs="Times New Roman"/>
          <w:sz w:val="28"/>
          <w:szCs w:val="28"/>
        </w:rPr>
        <w:t>планын</w:t>
      </w:r>
      <w:proofErr w:type="spellEnd"/>
      <w:r w:rsidRPr="009C4C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4CDB">
        <w:rPr>
          <w:rFonts w:ascii="Times New Roman" w:hAnsi="Times New Roman" w:cs="Times New Roman"/>
          <w:sz w:val="28"/>
          <w:szCs w:val="28"/>
        </w:rPr>
        <w:t>тормышка</w:t>
      </w:r>
      <w:proofErr w:type="spellEnd"/>
      <w:r w:rsidRPr="009C4C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4CDB">
        <w:rPr>
          <w:rFonts w:ascii="Times New Roman" w:hAnsi="Times New Roman" w:cs="Times New Roman"/>
          <w:sz w:val="28"/>
          <w:szCs w:val="28"/>
        </w:rPr>
        <w:t>ашыру</w:t>
      </w:r>
      <w:proofErr w:type="spellEnd"/>
      <w:r w:rsidRPr="009C4C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4CDB">
        <w:rPr>
          <w:rFonts w:ascii="Times New Roman" w:hAnsi="Times New Roman" w:cs="Times New Roman"/>
          <w:sz w:val="28"/>
          <w:szCs w:val="28"/>
        </w:rPr>
        <w:t>нәтиҗәсендә</w:t>
      </w:r>
      <w:proofErr w:type="spellEnd"/>
      <w:r w:rsidRPr="009C4CDB">
        <w:rPr>
          <w:rFonts w:ascii="Times New Roman" w:hAnsi="Times New Roman" w:cs="Times New Roman"/>
          <w:sz w:val="28"/>
          <w:szCs w:val="28"/>
        </w:rPr>
        <w:t xml:space="preserve">, 2021 </w:t>
      </w:r>
      <w:proofErr w:type="spellStart"/>
      <w:r w:rsidRPr="009C4CDB">
        <w:rPr>
          <w:rFonts w:ascii="Times New Roman" w:hAnsi="Times New Roman" w:cs="Times New Roman"/>
          <w:sz w:val="28"/>
          <w:szCs w:val="28"/>
        </w:rPr>
        <w:t>елда</w:t>
      </w:r>
      <w:proofErr w:type="spellEnd"/>
      <w:r w:rsidRPr="009C4C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4CDB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9C4CDB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9C4CDB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9C4CDB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9C4CDB">
        <w:rPr>
          <w:rFonts w:ascii="Times New Roman" w:hAnsi="Times New Roman" w:cs="Times New Roman"/>
          <w:sz w:val="28"/>
          <w:szCs w:val="28"/>
        </w:rPr>
        <w:t>бюджетына</w:t>
      </w:r>
      <w:proofErr w:type="spellEnd"/>
      <w:r w:rsidRPr="009C4CDB">
        <w:rPr>
          <w:rFonts w:ascii="Times New Roman" w:hAnsi="Times New Roman" w:cs="Times New Roman"/>
          <w:sz w:val="28"/>
          <w:szCs w:val="28"/>
        </w:rPr>
        <w:t xml:space="preserve"> 4 850 069,40 (</w:t>
      </w:r>
      <w:proofErr w:type="spellStart"/>
      <w:r w:rsidRPr="009C4CDB">
        <w:rPr>
          <w:rFonts w:ascii="Times New Roman" w:hAnsi="Times New Roman" w:cs="Times New Roman"/>
          <w:sz w:val="28"/>
          <w:szCs w:val="28"/>
        </w:rPr>
        <w:t>дүрт</w:t>
      </w:r>
      <w:proofErr w:type="spellEnd"/>
      <w:r w:rsidRPr="009C4CDB">
        <w:rPr>
          <w:rFonts w:ascii="Times New Roman" w:hAnsi="Times New Roman" w:cs="Times New Roman"/>
          <w:sz w:val="28"/>
          <w:szCs w:val="28"/>
        </w:rPr>
        <w:t xml:space="preserve"> миллион </w:t>
      </w:r>
      <w:proofErr w:type="spellStart"/>
      <w:r w:rsidRPr="009C4CDB">
        <w:rPr>
          <w:rFonts w:ascii="Times New Roman" w:hAnsi="Times New Roman" w:cs="Times New Roman"/>
          <w:sz w:val="28"/>
          <w:szCs w:val="28"/>
        </w:rPr>
        <w:t>сигез</w:t>
      </w:r>
      <w:proofErr w:type="spellEnd"/>
      <w:r w:rsidRPr="009C4C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4CDB">
        <w:rPr>
          <w:rFonts w:ascii="Times New Roman" w:hAnsi="Times New Roman" w:cs="Times New Roman"/>
          <w:sz w:val="28"/>
          <w:szCs w:val="28"/>
        </w:rPr>
        <w:t>йөз</w:t>
      </w:r>
      <w:proofErr w:type="spellEnd"/>
      <w:r w:rsidRPr="009C4C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4CDB">
        <w:rPr>
          <w:rFonts w:ascii="Times New Roman" w:hAnsi="Times New Roman" w:cs="Times New Roman"/>
          <w:sz w:val="28"/>
          <w:szCs w:val="28"/>
        </w:rPr>
        <w:t>илле</w:t>
      </w:r>
      <w:proofErr w:type="spellEnd"/>
      <w:r w:rsidRPr="009C4C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4CDB">
        <w:rPr>
          <w:rFonts w:ascii="Times New Roman" w:hAnsi="Times New Roman" w:cs="Times New Roman"/>
          <w:sz w:val="28"/>
          <w:szCs w:val="28"/>
        </w:rPr>
        <w:t>мең</w:t>
      </w:r>
      <w:proofErr w:type="spellEnd"/>
      <w:r w:rsidRPr="009C4C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4CDB">
        <w:rPr>
          <w:rFonts w:ascii="Times New Roman" w:hAnsi="Times New Roman" w:cs="Times New Roman"/>
          <w:sz w:val="28"/>
          <w:szCs w:val="28"/>
        </w:rPr>
        <w:t>алтмыш</w:t>
      </w:r>
      <w:proofErr w:type="spellEnd"/>
      <w:r w:rsidRPr="009C4C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4CDB">
        <w:rPr>
          <w:rFonts w:ascii="Times New Roman" w:hAnsi="Times New Roman" w:cs="Times New Roman"/>
          <w:sz w:val="28"/>
          <w:szCs w:val="28"/>
        </w:rPr>
        <w:t>тугыз</w:t>
      </w:r>
      <w:proofErr w:type="spellEnd"/>
      <w:r w:rsidRPr="009C4CDB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9C4CDB">
        <w:rPr>
          <w:rFonts w:ascii="Times New Roman" w:hAnsi="Times New Roman" w:cs="Times New Roman"/>
          <w:sz w:val="28"/>
          <w:szCs w:val="28"/>
        </w:rPr>
        <w:t>сум</w:t>
      </w:r>
      <w:proofErr w:type="spellEnd"/>
      <w:r w:rsidRPr="009C4CDB">
        <w:rPr>
          <w:rFonts w:ascii="Times New Roman" w:hAnsi="Times New Roman" w:cs="Times New Roman"/>
          <w:sz w:val="28"/>
          <w:szCs w:val="28"/>
        </w:rPr>
        <w:t xml:space="preserve"> 40 </w:t>
      </w:r>
      <w:proofErr w:type="spellStart"/>
      <w:r w:rsidRPr="009C4CDB">
        <w:rPr>
          <w:rFonts w:ascii="Times New Roman" w:hAnsi="Times New Roman" w:cs="Times New Roman"/>
          <w:sz w:val="28"/>
          <w:szCs w:val="28"/>
        </w:rPr>
        <w:t>тиен</w:t>
      </w:r>
      <w:proofErr w:type="spellEnd"/>
      <w:r w:rsidRPr="009C4C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4CDB">
        <w:rPr>
          <w:rFonts w:ascii="Times New Roman" w:hAnsi="Times New Roman" w:cs="Times New Roman"/>
          <w:sz w:val="28"/>
          <w:szCs w:val="28"/>
        </w:rPr>
        <w:t>акча</w:t>
      </w:r>
      <w:proofErr w:type="spellEnd"/>
      <w:r w:rsidRPr="009C4C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4CDB">
        <w:rPr>
          <w:rFonts w:ascii="Times New Roman" w:hAnsi="Times New Roman" w:cs="Times New Roman"/>
          <w:sz w:val="28"/>
          <w:szCs w:val="28"/>
        </w:rPr>
        <w:t>кергән</w:t>
      </w:r>
      <w:proofErr w:type="spellEnd"/>
      <w:r w:rsidRPr="009C4CDB">
        <w:rPr>
          <w:rFonts w:ascii="Times New Roman" w:hAnsi="Times New Roman" w:cs="Times New Roman"/>
          <w:sz w:val="28"/>
          <w:szCs w:val="28"/>
        </w:rPr>
        <w:t>.</w:t>
      </w:r>
    </w:p>
    <w:p w:rsidR="004638DB" w:rsidRDefault="004638DB" w:rsidP="004638DB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4638DB" w:rsidRDefault="004638DB" w:rsidP="004638DB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4638DB" w:rsidRDefault="004638DB" w:rsidP="004638DB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9C4CDB" w:rsidRPr="009C4CDB" w:rsidRDefault="009C4CDB" w:rsidP="009C4CDB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9C4CDB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9C4CDB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9C4CDB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9C4CDB">
        <w:rPr>
          <w:rFonts w:ascii="Times New Roman" w:hAnsi="Times New Roman" w:cs="Times New Roman"/>
          <w:sz w:val="28"/>
          <w:szCs w:val="28"/>
        </w:rPr>
        <w:t xml:space="preserve"> районы </w:t>
      </w:r>
    </w:p>
    <w:p w:rsidR="009C4CDB" w:rsidRDefault="009C4CDB" w:rsidP="009C4CDB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9C4CDB">
        <w:rPr>
          <w:rFonts w:ascii="Times New Roman" w:hAnsi="Times New Roman" w:cs="Times New Roman"/>
          <w:sz w:val="28"/>
          <w:szCs w:val="28"/>
        </w:rPr>
        <w:t>Башлыгы</w:t>
      </w:r>
      <w:proofErr w:type="spellEnd"/>
      <w:r w:rsidRPr="009C4C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4CDB">
        <w:rPr>
          <w:rFonts w:ascii="Times New Roman" w:hAnsi="Times New Roman" w:cs="Times New Roman"/>
          <w:sz w:val="28"/>
          <w:szCs w:val="28"/>
        </w:rPr>
        <w:t>урынбасары</w:t>
      </w:r>
      <w:proofErr w:type="spellEnd"/>
      <w:r w:rsidRPr="009C4CD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proofErr w:type="spellStart"/>
      <w:r w:rsidRPr="009C4CDB">
        <w:rPr>
          <w:rFonts w:ascii="Times New Roman" w:hAnsi="Times New Roman" w:cs="Times New Roman"/>
          <w:sz w:val="28"/>
          <w:szCs w:val="28"/>
        </w:rPr>
        <w:t>А.В.Умников</w:t>
      </w:r>
      <w:proofErr w:type="spellEnd"/>
    </w:p>
    <w:bookmarkEnd w:id="0"/>
    <w:p w:rsidR="0049623C" w:rsidRPr="009B3819" w:rsidRDefault="0049623C" w:rsidP="009B3819">
      <w:pPr>
        <w:rPr>
          <w:rFonts w:ascii="Times New Roman" w:hAnsi="Times New Roman" w:cs="Times New Roman"/>
          <w:sz w:val="28"/>
          <w:szCs w:val="28"/>
        </w:rPr>
      </w:pPr>
    </w:p>
    <w:sectPr w:rsidR="0049623C" w:rsidRPr="009B3819" w:rsidSect="00482AD0">
      <w:footerReference w:type="default" r:id="rId9"/>
      <w:pgSz w:w="11906" w:h="16838"/>
      <w:pgMar w:top="709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AD0" w:rsidRDefault="00482AD0" w:rsidP="00482AD0">
      <w:r>
        <w:separator/>
      </w:r>
    </w:p>
  </w:endnote>
  <w:endnote w:type="continuationSeparator" w:id="0">
    <w:p w:rsidR="00482AD0" w:rsidRDefault="00482AD0" w:rsidP="00482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3917515"/>
      <w:docPartObj>
        <w:docPartGallery w:val="Page Numbers (Bottom of Page)"/>
        <w:docPartUnique/>
      </w:docPartObj>
    </w:sdtPr>
    <w:sdtEndPr/>
    <w:sdtContent>
      <w:p w:rsidR="00482AD0" w:rsidRDefault="00482AD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30C5">
          <w:rPr>
            <w:noProof/>
          </w:rPr>
          <w:t>3</w:t>
        </w:r>
        <w:r>
          <w:fldChar w:fldCharType="end"/>
        </w:r>
      </w:p>
    </w:sdtContent>
  </w:sdt>
  <w:p w:rsidR="00482AD0" w:rsidRDefault="00482AD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AD0" w:rsidRDefault="00482AD0" w:rsidP="00482AD0">
      <w:r>
        <w:separator/>
      </w:r>
    </w:p>
  </w:footnote>
  <w:footnote w:type="continuationSeparator" w:id="0">
    <w:p w:rsidR="00482AD0" w:rsidRDefault="00482AD0" w:rsidP="00482A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B72E1"/>
    <w:multiLevelType w:val="hybridMultilevel"/>
    <w:tmpl w:val="E5A0E3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66684F"/>
    <w:multiLevelType w:val="hybridMultilevel"/>
    <w:tmpl w:val="8F74F352"/>
    <w:lvl w:ilvl="0" w:tplc="4F0E24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4B498C"/>
    <w:multiLevelType w:val="hybridMultilevel"/>
    <w:tmpl w:val="9F16857A"/>
    <w:lvl w:ilvl="0" w:tplc="26DC2F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F0D"/>
    <w:rsid w:val="00004647"/>
    <w:rsid w:val="00076FE7"/>
    <w:rsid w:val="0008002D"/>
    <w:rsid w:val="000905C8"/>
    <w:rsid w:val="000A1C0E"/>
    <w:rsid w:val="000D24FE"/>
    <w:rsid w:val="000D7BE7"/>
    <w:rsid w:val="00101925"/>
    <w:rsid w:val="00112146"/>
    <w:rsid w:val="00134720"/>
    <w:rsid w:val="00155029"/>
    <w:rsid w:val="001A2EF7"/>
    <w:rsid w:val="001A5969"/>
    <w:rsid w:val="001B29DB"/>
    <w:rsid w:val="001D52E5"/>
    <w:rsid w:val="00226D9D"/>
    <w:rsid w:val="002763E4"/>
    <w:rsid w:val="0029655C"/>
    <w:rsid w:val="00297BD8"/>
    <w:rsid w:val="002B55DB"/>
    <w:rsid w:val="002C3274"/>
    <w:rsid w:val="002E34BA"/>
    <w:rsid w:val="003017E2"/>
    <w:rsid w:val="00324A9B"/>
    <w:rsid w:val="003265EB"/>
    <w:rsid w:val="00344956"/>
    <w:rsid w:val="00345A98"/>
    <w:rsid w:val="003534D4"/>
    <w:rsid w:val="00364C18"/>
    <w:rsid w:val="00390F59"/>
    <w:rsid w:val="00396E45"/>
    <w:rsid w:val="003B4C12"/>
    <w:rsid w:val="003D4677"/>
    <w:rsid w:val="003D5CB4"/>
    <w:rsid w:val="0042203E"/>
    <w:rsid w:val="00434981"/>
    <w:rsid w:val="00447D9B"/>
    <w:rsid w:val="0045431C"/>
    <w:rsid w:val="004638DB"/>
    <w:rsid w:val="00482AD0"/>
    <w:rsid w:val="00485738"/>
    <w:rsid w:val="0049623C"/>
    <w:rsid w:val="004A4E92"/>
    <w:rsid w:val="004A7357"/>
    <w:rsid w:val="004B485F"/>
    <w:rsid w:val="004B4B1E"/>
    <w:rsid w:val="004C5A13"/>
    <w:rsid w:val="00506F46"/>
    <w:rsid w:val="00565B30"/>
    <w:rsid w:val="00586F2C"/>
    <w:rsid w:val="005B32D7"/>
    <w:rsid w:val="005C2DBB"/>
    <w:rsid w:val="00605A08"/>
    <w:rsid w:val="006201AD"/>
    <w:rsid w:val="00624FAC"/>
    <w:rsid w:val="00632294"/>
    <w:rsid w:val="00641107"/>
    <w:rsid w:val="00691952"/>
    <w:rsid w:val="006B5035"/>
    <w:rsid w:val="006C1298"/>
    <w:rsid w:val="006C2223"/>
    <w:rsid w:val="007547A3"/>
    <w:rsid w:val="00771FD9"/>
    <w:rsid w:val="007B4DB2"/>
    <w:rsid w:val="008129EF"/>
    <w:rsid w:val="00813183"/>
    <w:rsid w:val="00821E69"/>
    <w:rsid w:val="00821F06"/>
    <w:rsid w:val="00823A2C"/>
    <w:rsid w:val="0084595C"/>
    <w:rsid w:val="008461AC"/>
    <w:rsid w:val="00846F64"/>
    <w:rsid w:val="008B2217"/>
    <w:rsid w:val="008C1A24"/>
    <w:rsid w:val="00910115"/>
    <w:rsid w:val="00946847"/>
    <w:rsid w:val="00991BAC"/>
    <w:rsid w:val="009A3EE4"/>
    <w:rsid w:val="009B15D3"/>
    <w:rsid w:val="009B3819"/>
    <w:rsid w:val="009C4CDB"/>
    <w:rsid w:val="00A064C5"/>
    <w:rsid w:val="00A23FAA"/>
    <w:rsid w:val="00A324C0"/>
    <w:rsid w:val="00A3644B"/>
    <w:rsid w:val="00A433B1"/>
    <w:rsid w:val="00A64AC7"/>
    <w:rsid w:val="00A77BDF"/>
    <w:rsid w:val="00A81D0B"/>
    <w:rsid w:val="00A96C13"/>
    <w:rsid w:val="00AB2800"/>
    <w:rsid w:val="00AB300A"/>
    <w:rsid w:val="00AB422B"/>
    <w:rsid w:val="00AD0FD9"/>
    <w:rsid w:val="00AE590F"/>
    <w:rsid w:val="00B169F0"/>
    <w:rsid w:val="00B32AE5"/>
    <w:rsid w:val="00B47D0A"/>
    <w:rsid w:val="00B6010E"/>
    <w:rsid w:val="00B8425B"/>
    <w:rsid w:val="00B95F0D"/>
    <w:rsid w:val="00BC03A4"/>
    <w:rsid w:val="00BC30C5"/>
    <w:rsid w:val="00BE295E"/>
    <w:rsid w:val="00BE7F87"/>
    <w:rsid w:val="00C325F8"/>
    <w:rsid w:val="00C80125"/>
    <w:rsid w:val="00C87059"/>
    <w:rsid w:val="00CB0A8E"/>
    <w:rsid w:val="00D415AD"/>
    <w:rsid w:val="00D42B2B"/>
    <w:rsid w:val="00D57C57"/>
    <w:rsid w:val="00DA4019"/>
    <w:rsid w:val="00DA4957"/>
    <w:rsid w:val="00DC0283"/>
    <w:rsid w:val="00DC120B"/>
    <w:rsid w:val="00DE4D6E"/>
    <w:rsid w:val="00DF51BF"/>
    <w:rsid w:val="00E3167E"/>
    <w:rsid w:val="00E31D98"/>
    <w:rsid w:val="00E602E0"/>
    <w:rsid w:val="00E7203F"/>
    <w:rsid w:val="00E727CA"/>
    <w:rsid w:val="00E85C34"/>
    <w:rsid w:val="00EE6F9B"/>
    <w:rsid w:val="00EF267A"/>
    <w:rsid w:val="00EF33FB"/>
    <w:rsid w:val="00EF4736"/>
    <w:rsid w:val="00F02C06"/>
    <w:rsid w:val="00F1039F"/>
    <w:rsid w:val="00F805C5"/>
    <w:rsid w:val="00FD1435"/>
    <w:rsid w:val="00FF5B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A99866D-3B74-451C-89F0-949C1D8CA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F0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2">
    <w:name w:val="heading 2"/>
    <w:basedOn w:val="a"/>
    <w:next w:val="a"/>
    <w:qFormat/>
    <w:rsid w:val="00B95F0D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2"/>
    <w:next w:val="a"/>
    <w:link w:val="30"/>
    <w:qFormat/>
    <w:rsid w:val="00B95F0D"/>
    <w:pPr>
      <w:keepNext w:val="0"/>
      <w:spacing w:before="108" w:after="108"/>
      <w:ind w:firstLine="0"/>
      <w:jc w:val="center"/>
      <w:outlineLvl w:val="2"/>
    </w:pPr>
    <w:rPr>
      <w:i w:val="0"/>
      <w:iCs w:val="0"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95F0D"/>
    <w:rPr>
      <w:rFonts w:ascii="Arial" w:hAnsi="Arial" w:cs="Arial"/>
      <w:b/>
      <w:bCs/>
      <w:color w:val="000080"/>
      <w:lang w:val="ru-RU" w:eastAsia="ru-RU" w:bidi="ar-SA"/>
    </w:rPr>
  </w:style>
  <w:style w:type="paragraph" w:customStyle="1" w:styleId="a3">
    <w:name w:val="Таблицы (моноширинный)"/>
    <w:basedOn w:val="a"/>
    <w:next w:val="a"/>
    <w:rsid w:val="00B95F0D"/>
    <w:pPr>
      <w:ind w:firstLine="0"/>
    </w:pPr>
    <w:rPr>
      <w:rFonts w:ascii="Courier New" w:hAnsi="Courier New" w:cs="Courier New"/>
    </w:rPr>
  </w:style>
  <w:style w:type="table" w:styleId="a4">
    <w:name w:val="Table Grid"/>
    <w:basedOn w:val="a1"/>
    <w:rsid w:val="00B95F0D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semiHidden/>
    <w:unhideWhenUsed/>
    <w:rsid w:val="00B95F0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B95F0D"/>
    <w:rPr>
      <w:rFonts w:ascii="Arial" w:hAnsi="Arial" w:cs="Arial"/>
      <w:lang w:val="ru-RU" w:eastAsia="ru-RU" w:bidi="ar-SA"/>
    </w:rPr>
  </w:style>
  <w:style w:type="paragraph" w:styleId="a7">
    <w:name w:val="Balloon Text"/>
    <w:basedOn w:val="a"/>
    <w:semiHidden/>
    <w:rsid w:val="00344956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4B485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4B485F"/>
    <w:rPr>
      <w:b/>
      <w:bCs/>
    </w:rPr>
  </w:style>
  <w:style w:type="paragraph" w:customStyle="1" w:styleId="ConsPlusNormal">
    <w:name w:val="ConsPlusNormal"/>
    <w:rsid w:val="00482AD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header"/>
    <w:basedOn w:val="a"/>
    <w:link w:val="ab"/>
    <w:unhideWhenUsed/>
    <w:rsid w:val="00482AD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482AD0"/>
    <w:rPr>
      <w:rFonts w:ascii="Arial" w:hAnsi="Arial" w:cs="Arial"/>
    </w:rPr>
  </w:style>
  <w:style w:type="paragraph" w:styleId="ac">
    <w:name w:val="footer"/>
    <w:basedOn w:val="a"/>
    <w:link w:val="ad"/>
    <w:uiPriority w:val="99"/>
    <w:unhideWhenUsed/>
    <w:rsid w:val="00482AD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82AD0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68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B7E0E-AA5D-464F-885D-717FFD58B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561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</dc:creator>
  <cp:lastModifiedBy>USER</cp:lastModifiedBy>
  <cp:revision>6</cp:revision>
  <cp:lastPrinted>2022-02-10T08:36:00Z</cp:lastPrinted>
  <dcterms:created xsi:type="dcterms:W3CDTF">2022-03-29T13:40:00Z</dcterms:created>
  <dcterms:modified xsi:type="dcterms:W3CDTF">2022-04-19T08:28:00Z</dcterms:modified>
</cp:coreProperties>
</file>